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483A" w:rsidRPr="00266073" w:rsidRDefault="004C483A" w:rsidP="00266073">
      <w:pPr>
        <w:spacing w:after="0" w:line="360" w:lineRule="auto"/>
        <w:ind w:firstLine="709"/>
        <w:jc w:val="both"/>
        <w:rPr>
          <w:rFonts w:ascii="Times New Roman" w:hAnsi="Times New Roman" w:cs="Times New Roman"/>
          <w:b/>
          <w:sz w:val="24"/>
          <w:szCs w:val="24"/>
        </w:rPr>
      </w:pPr>
      <w:r w:rsidRPr="00266073">
        <w:rPr>
          <w:rFonts w:ascii="Times New Roman" w:hAnsi="Times New Roman" w:cs="Times New Roman"/>
          <w:b/>
          <w:sz w:val="24"/>
          <w:szCs w:val="24"/>
        </w:rPr>
        <w:t>Психологические особенности детей дошкольного возраста</w:t>
      </w:r>
    </w:p>
    <w:p w:rsidR="004C483A" w:rsidRPr="00266073" w:rsidRDefault="004C483A" w:rsidP="00266073">
      <w:pPr>
        <w:spacing w:after="0" w:line="360" w:lineRule="auto"/>
        <w:ind w:firstLine="709"/>
        <w:jc w:val="both"/>
        <w:rPr>
          <w:rFonts w:ascii="Times New Roman" w:hAnsi="Times New Roman" w:cs="Times New Roman"/>
          <w:sz w:val="24"/>
          <w:szCs w:val="24"/>
        </w:rPr>
      </w:pPr>
      <w:r w:rsidRPr="00266073">
        <w:rPr>
          <w:rFonts w:ascii="Times New Roman" w:hAnsi="Times New Roman" w:cs="Times New Roman"/>
          <w:sz w:val="24"/>
          <w:szCs w:val="24"/>
        </w:rPr>
        <w:t>Возрастная периодизация развития</w:t>
      </w:r>
    </w:p>
    <w:p w:rsidR="00AC63A4" w:rsidRPr="00266073" w:rsidRDefault="004C483A" w:rsidP="00266073">
      <w:pPr>
        <w:spacing w:after="0" w:line="360" w:lineRule="auto"/>
        <w:ind w:firstLine="709"/>
        <w:jc w:val="both"/>
        <w:rPr>
          <w:rFonts w:ascii="Times New Roman" w:hAnsi="Times New Roman" w:cs="Times New Roman"/>
          <w:sz w:val="24"/>
          <w:szCs w:val="24"/>
        </w:rPr>
      </w:pPr>
      <w:r w:rsidRPr="00266073">
        <w:rPr>
          <w:rFonts w:ascii="Times New Roman" w:hAnsi="Times New Roman" w:cs="Times New Roman"/>
          <w:sz w:val="24"/>
          <w:szCs w:val="24"/>
        </w:rPr>
        <w:t>Возрастные особенности дошкольников</w:t>
      </w:r>
    </w:p>
    <w:p w:rsidR="004C483A" w:rsidRPr="00266073" w:rsidRDefault="004C483A" w:rsidP="00266073">
      <w:pPr>
        <w:spacing w:after="0" w:line="360" w:lineRule="auto"/>
        <w:ind w:firstLine="709"/>
        <w:jc w:val="both"/>
        <w:rPr>
          <w:rFonts w:ascii="Times New Roman" w:hAnsi="Times New Roman" w:cs="Times New Roman"/>
          <w:sz w:val="24"/>
          <w:szCs w:val="24"/>
        </w:rPr>
      </w:pPr>
      <w:bookmarkStart w:id="0" w:name="_GoBack"/>
      <w:bookmarkEnd w:id="0"/>
    </w:p>
    <w:p w:rsidR="004C483A" w:rsidRPr="00266073" w:rsidRDefault="004C483A" w:rsidP="00266073">
      <w:pPr>
        <w:spacing w:after="0" w:line="360" w:lineRule="auto"/>
        <w:ind w:firstLine="709"/>
        <w:jc w:val="both"/>
        <w:rPr>
          <w:rFonts w:ascii="Times New Roman" w:hAnsi="Times New Roman" w:cs="Times New Roman"/>
          <w:sz w:val="24"/>
          <w:szCs w:val="24"/>
        </w:rPr>
      </w:pPr>
    </w:p>
    <w:p w:rsidR="004C483A" w:rsidRPr="00266073" w:rsidRDefault="004C483A" w:rsidP="00266073">
      <w:pPr>
        <w:spacing w:after="0" w:line="360" w:lineRule="auto"/>
        <w:ind w:firstLine="709"/>
        <w:jc w:val="both"/>
        <w:rPr>
          <w:rFonts w:ascii="Times New Roman" w:eastAsia="Times New Roman" w:hAnsi="Times New Roman" w:cs="Times New Roman"/>
          <w:b/>
          <w:bCs/>
          <w:sz w:val="24"/>
          <w:szCs w:val="24"/>
          <w:lang w:eastAsia="ru-RU"/>
        </w:rPr>
      </w:pPr>
      <w:r w:rsidRPr="00266073">
        <w:rPr>
          <w:rFonts w:ascii="Times New Roman" w:eastAsia="Times New Roman" w:hAnsi="Times New Roman" w:cs="Times New Roman"/>
          <w:b/>
          <w:bCs/>
          <w:sz w:val="24"/>
          <w:szCs w:val="24"/>
          <w:lang w:eastAsia="ru-RU"/>
        </w:rPr>
        <w:t>§ 1. Новорожденность (0—2 месяца) как кризисный период</w:t>
      </w:r>
    </w:p>
    <w:p w:rsidR="004C483A" w:rsidRPr="00266073" w:rsidRDefault="004C483A" w:rsidP="00266073">
      <w:pPr>
        <w:spacing w:after="0" w:line="360" w:lineRule="auto"/>
        <w:ind w:firstLine="709"/>
        <w:jc w:val="both"/>
        <w:rPr>
          <w:rFonts w:ascii="Times New Roman" w:eastAsia="Times New Roman" w:hAnsi="Times New Roman" w:cs="Times New Roman"/>
          <w:b/>
          <w:bCs/>
          <w:sz w:val="24"/>
          <w:szCs w:val="24"/>
          <w:lang w:eastAsia="ru-RU"/>
        </w:rPr>
      </w:pP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xml:space="preserve">Появление на свет — важное событие в жизни каждого человека, некий рубеж, отделяющий один мир от другого. В постнатальный период происходит коренное изменение образа жизни ребенка, связанное с физическим отделением от материнского организма: это новый тип дыхания (включаются легкие ребенка), новый способ питания, новые температурные условия и т.п. Поэтому новорожденность с физиологической точки зрения — это переходный период, когда происходит приспособление к </w:t>
      </w:r>
      <w:proofErr w:type="spellStart"/>
      <w:r w:rsidRPr="00266073">
        <w:rPr>
          <w:rFonts w:ascii="Times New Roman" w:eastAsia="Times New Roman" w:hAnsi="Times New Roman" w:cs="Times New Roman"/>
          <w:sz w:val="24"/>
          <w:szCs w:val="24"/>
          <w:lang w:eastAsia="ru-RU"/>
        </w:rPr>
        <w:t>внеутробному</w:t>
      </w:r>
      <w:proofErr w:type="spellEnd"/>
      <w:r w:rsidRPr="00266073">
        <w:rPr>
          <w:rFonts w:ascii="Times New Roman" w:eastAsia="Times New Roman" w:hAnsi="Times New Roman" w:cs="Times New Roman"/>
          <w:sz w:val="24"/>
          <w:szCs w:val="24"/>
          <w:lang w:eastAsia="ru-RU"/>
        </w:rPr>
        <w:t xml:space="preserve"> образу жизни, становление собственных систем жизнеобеспечения организма.</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xml:space="preserve">Некоторые психологи придают особое значение явлению </w:t>
      </w:r>
      <w:r w:rsidRPr="00266073">
        <w:rPr>
          <w:rFonts w:ascii="Times New Roman" w:eastAsia="Times New Roman" w:hAnsi="Times New Roman" w:cs="Times New Roman"/>
          <w:i/>
          <w:iCs/>
          <w:sz w:val="24"/>
          <w:szCs w:val="24"/>
          <w:lang w:eastAsia="ru-RU"/>
        </w:rPr>
        <w:t>бандита</w:t>
      </w:r>
      <w:r w:rsidRPr="00266073">
        <w:rPr>
          <w:rFonts w:ascii="Times New Roman" w:eastAsia="Times New Roman" w:hAnsi="Times New Roman" w:cs="Times New Roman"/>
          <w:sz w:val="24"/>
          <w:szCs w:val="24"/>
          <w:lang w:eastAsia="ru-RU"/>
        </w:rPr>
        <w:t>. Так называют форму раннего контакта с ребенком сразу после рождения. Утверждается, что в первые полтора часа после появления на свет существует критический (</w:t>
      </w:r>
      <w:proofErr w:type="spellStart"/>
      <w:r w:rsidRPr="00266073">
        <w:rPr>
          <w:rFonts w:ascii="Times New Roman" w:eastAsia="Times New Roman" w:hAnsi="Times New Roman" w:cs="Times New Roman"/>
          <w:sz w:val="24"/>
          <w:szCs w:val="24"/>
          <w:lang w:eastAsia="ru-RU"/>
        </w:rPr>
        <w:t>сензитивный</w:t>
      </w:r>
      <w:proofErr w:type="spellEnd"/>
      <w:r w:rsidRPr="00266073">
        <w:rPr>
          <w:rFonts w:ascii="Times New Roman" w:eastAsia="Times New Roman" w:hAnsi="Times New Roman" w:cs="Times New Roman"/>
          <w:sz w:val="24"/>
          <w:szCs w:val="24"/>
          <w:lang w:eastAsia="ru-RU"/>
        </w:rPr>
        <w:t xml:space="preserve">) период, когда «запускается» врожденный механизм формирования привязанности у ребенка и по отношению к ребенку. Взаимное пристальное «разглядывание», телесный контакт, поглаживание, прикасание способствуют появлению у всех членов семьи особо теплого, интуитивного отношения к ребенку, которое отличается устойчивостью и в долговременном плане оказывает развивающий эффект. Характерные особенности периода новорожденности: малое различение сна и бодрствования, преобладание торможения над возбуждением, спонтанная двигательная активность (нецеленаправленная, импульсивная, толчкообразная). Большую часть времени новорожденный погружен в себя и просыпается из-за дискомфорта, вызванного ощущением голода, жажды, холода и др. Л.С. Выготский характеризовал своеобразие психики новорожденного, отмечая такие моменты: «исключительное преобладание недифференцированных, нерасчлененных переживаний, представляющих как бы сплав влечения, аффекта и ощущения»; не </w:t>
      </w:r>
      <w:proofErr w:type="spellStart"/>
      <w:r w:rsidRPr="00266073">
        <w:rPr>
          <w:rFonts w:ascii="Times New Roman" w:eastAsia="Times New Roman" w:hAnsi="Times New Roman" w:cs="Times New Roman"/>
          <w:sz w:val="24"/>
          <w:szCs w:val="24"/>
          <w:lang w:eastAsia="ru-RU"/>
        </w:rPr>
        <w:t>выделенность</w:t>
      </w:r>
      <w:proofErr w:type="spellEnd"/>
      <w:r w:rsidRPr="00266073">
        <w:rPr>
          <w:rFonts w:ascii="Times New Roman" w:eastAsia="Times New Roman" w:hAnsi="Times New Roman" w:cs="Times New Roman"/>
          <w:sz w:val="24"/>
          <w:szCs w:val="24"/>
          <w:lang w:eastAsia="ru-RU"/>
        </w:rPr>
        <w:t xml:space="preserve"> себя и своих переживаний из восприятия объективных вещей, не различение социальных и физических объектов.</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xml:space="preserve">У ребенка первых двух недель жизни единственным очевидным выражением эмоций является реакция неудовольствия на дискомфорт или насильственное пробуждение. Сигналы неудовольствия, издаваемые ребенком, привлекают внимание ухаживающих взрослых, которые и помогают ребенку избавиться от неприятных </w:t>
      </w:r>
      <w:r w:rsidRPr="00266073">
        <w:rPr>
          <w:rFonts w:ascii="Times New Roman" w:eastAsia="Times New Roman" w:hAnsi="Times New Roman" w:cs="Times New Roman"/>
          <w:sz w:val="24"/>
          <w:szCs w:val="24"/>
          <w:lang w:eastAsia="ru-RU"/>
        </w:rPr>
        <w:lastRenderedPageBreak/>
        <w:t xml:space="preserve">ощущений. Положительные эмоциональные реакции в ранний период новорожденности отметить не удается, поскольку удовлетворение потребностей приводит к успокоению и засыпанию ребенка. Методы исследования психики новорожденных и младенцев. Многие исследователи подчеркивают исключительную сложность изучения психики детей младенческого возраста и недопустимость умозрительных рассуждений. В России начало объективного изучения психического и физиологического развития младенцев было положено в 1920-х гг. сотрудниками И.П. Павлова и В.М. Бехтерева Н.М. </w:t>
      </w:r>
      <w:proofErr w:type="spellStart"/>
      <w:r w:rsidRPr="00266073">
        <w:rPr>
          <w:rFonts w:ascii="Times New Roman" w:eastAsia="Times New Roman" w:hAnsi="Times New Roman" w:cs="Times New Roman"/>
          <w:sz w:val="24"/>
          <w:szCs w:val="24"/>
          <w:lang w:eastAsia="ru-RU"/>
        </w:rPr>
        <w:t>Щеловановым</w:t>
      </w:r>
      <w:proofErr w:type="spellEnd"/>
      <w:r w:rsidRPr="00266073">
        <w:rPr>
          <w:rFonts w:ascii="Times New Roman" w:eastAsia="Times New Roman" w:hAnsi="Times New Roman" w:cs="Times New Roman"/>
          <w:sz w:val="24"/>
          <w:szCs w:val="24"/>
          <w:lang w:eastAsia="ru-RU"/>
        </w:rPr>
        <w:t xml:space="preserve">, Н.Л. </w:t>
      </w:r>
      <w:proofErr w:type="spellStart"/>
      <w:r w:rsidRPr="00266073">
        <w:rPr>
          <w:rFonts w:ascii="Times New Roman" w:eastAsia="Times New Roman" w:hAnsi="Times New Roman" w:cs="Times New Roman"/>
          <w:sz w:val="24"/>
          <w:szCs w:val="24"/>
          <w:lang w:eastAsia="ru-RU"/>
        </w:rPr>
        <w:t>Фигуриным</w:t>
      </w:r>
      <w:proofErr w:type="spellEnd"/>
      <w:r w:rsidRPr="00266073">
        <w:rPr>
          <w:rFonts w:ascii="Times New Roman" w:eastAsia="Times New Roman" w:hAnsi="Times New Roman" w:cs="Times New Roman"/>
          <w:sz w:val="24"/>
          <w:szCs w:val="24"/>
          <w:lang w:eastAsia="ru-RU"/>
        </w:rPr>
        <w:t xml:space="preserve"> и др. Для этой цели были использованы систематическое наблюдение, экспериментальные методики анализа условных рефлексов и ориентировочной реакции. В последние десятилетия в связи с расширением возможностей точной регистрации поведенческих проявлений наблюдается новый всплеск интереса к психологии младенцев. В настоящее время при исследовании процессов восприятия, памяти, внимания у детей первого года жизни используют регистрацию целого ряда объективных «индикаторов»: частоты сердечных сокращений, ритма дыхания и сосания, </w:t>
      </w:r>
      <w:proofErr w:type="spellStart"/>
      <w:r w:rsidRPr="00266073">
        <w:rPr>
          <w:rFonts w:ascii="Times New Roman" w:eastAsia="Times New Roman" w:hAnsi="Times New Roman" w:cs="Times New Roman"/>
          <w:sz w:val="24"/>
          <w:szCs w:val="24"/>
          <w:lang w:eastAsia="ru-RU"/>
        </w:rPr>
        <w:t>микродвижений</w:t>
      </w:r>
      <w:proofErr w:type="spellEnd"/>
      <w:r w:rsidRPr="00266073">
        <w:rPr>
          <w:rFonts w:ascii="Times New Roman" w:eastAsia="Times New Roman" w:hAnsi="Times New Roman" w:cs="Times New Roman"/>
          <w:sz w:val="24"/>
          <w:szCs w:val="24"/>
          <w:lang w:eastAsia="ru-RU"/>
        </w:rPr>
        <w:t xml:space="preserve"> глаз, поворотов головы, появления и угасания ориентировочной реакции.</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Какими же способностями обладает новорожденный? Прежде всего, это определенный набор безусловных рефлексов, облегчающих приспособление к новым условиям жизни:</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рефлексов, обеспечивающих работу основных систем-организма (дыхания, кровообращения, пищеварения и др.), в частности сосательного рефлекса, пищевого и вестибулярного сосредоточения (затихание, торможение движений);</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защитных рефлексов (например, при прикосновении к векам ребенок закрывает глаза, зажмуривается при ярком свете);</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ориентировочных рефлексов (поисковый рефлекс при легком надавливании на середину верхней губы, поворот головы к источнику света);</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атавистических рефлексов (например, хватательный рефлекс, или рефлекс Робинсона, — захват пальцев взрослого, вложенных в руку ребенка; рефлекс спонтанного ползания — положенный на живот ребенок поворачивает голову в сторону и ползает без помощи рук, а если к его подошвам подставить ладонь, то ребенок рефлекторно отталкивается от нее и ползет активнее — рефлекс Бауэра; автоматическая походка — если, придерживая под мышки, ребенка поставить на опору и слегка наклонить, у него появятся шаговые движения, не сопровождающиеся движениями рук, и др.).</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xml:space="preserve">Наличие безусловных рефлексов свидетельствует о функциональной зрелости ЦНС новорожденного, однако на протяжении первого года жизни большинство из них угасает. При этом существует четкая связь между созреванием мозга и исчезновением </w:t>
      </w:r>
      <w:r w:rsidRPr="00266073">
        <w:rPr>
          <w:rFonts w:ascii="Times New Roman" w:eastAsia="Times New Roman" w:hAnsi="Times New Roman" w:cs="Times New Roman"/>
          <w:sz w:val="24"/>
          <w:szCs w:val="24"/>
          <w:lang w:eastAsia="ru-RU"/>
        </w:rPr>
        <w:lastRenderedPageBreak/>
        <w:t>большинства из этих простейших рефлексов. Причина в том, что многие из них контролируются подкорковыми структурами, в первую очередь средним мозгом, который развивается у плода с большим опережением. Простейшие рефлексы постепенно уступают место более сложным рефлекторным реакциям и условно-рефлекторным поведенческим комплексам, в обеспечении которых решающую роль играет кора головного мозга. Здоровый новорожденный обладает разными видами чувствительности — тактильной, температурной, болевой, вкусовой (способностью различить сладкое от горького, кислого, соленого). Хотя чувствительность у новорожденного ниже, чем у более старших детей, однако она заметно возрастает в течение первых недель жизни. Зрительная и слуховая функции у новорожденных довольно примитивны, но быстро совершенствуются. Существуют данные в пользу наличия врожденной координации слуха и зрения. На второй неделе жизни появляется слуховое сосредоточение — плачущий ребенок умолкает при сильном звуковом раздражителе (например, звонок) и прислушивается. К концу первого месяца жизни, а у отдельных детей и раньше, появляется возможность кратковременной фиксации взгляда на блестящем предмете.</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Появились новые поразительные данные о возможностях новорожденных и младенцев первых недель и месяцев жизни, например о так называемой лицевой имитации новорожденных (способности имитировать вытягивание губ, высовывание языка, открывание рта).</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Сообщается, что значимым фактором научения для младенцев оказывается вовсе не характер подкрепления, а особенности самой программы, включенность в неё задач, требующих от ребенка определенного решения.</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Например, экспериментально задавалась такая схема: поворотом головы налево младенец может включить свет. Большинство двух-трехмесячных детей вскоре обнаруживали эту взаимосвязь и включали свет неоднократно за короткий промежуток времени. Затем частота поворотов головы уменьшалась и сохранялась на низком уровне до смены программы. Когда ребенок случайно открывал изменение схемы (теперь включение света происходило при повороте головы направо), всякий раз наблюдался рост активности.</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xml:space="preserve">Пяти- шестинедельные младенцы научались так регулировать темп сосания пустышки, чтобы достигать наилучшей фокусировки изображения на экране телевизора. Современные исследователи обнаруживают некоторые факты, свидетельствующие о врожденных предпосылках общения. Это способности избирательных контактов ребенка с человеком: предпочтение с первых минут жизни живых человеческих лиц, а не других сложноорганизованных зрительных изображений; способность выделять человеческий </w:t>
      </w:r>
      <w:r w:rsidRPr="00266073">
        <w:rPr>
          <w:rFonts w:ascii="Times New Roman" w:eastAsia="Times New Roman" w:hAnsi="Times New Roman" w:cs="Times New Roman"/>
          <w:sz w:val="24"/>
          <w:szCs w:val="24"/>
          <w:lang w:eastAsia="ru-RU"/>
        </w:rPr>
        <w:lastRenderedPageBreak/>
        <w:t xml:space="preserve">голос среди других звуков; выделение голоса матери из прочих голосов; достаточно сложные лингвистические задатки. Врожденные схемы взаимодействия </w:t>
      </w:r>
      <w:proofErr w:type="spellStart"/>
      <w:r w:rsidRPr="00266073">
        <w:rPr>
          <w:rFonts w:ascii="Times New Roman" w:eastAsia="Times New Roman" w:hAnsi="Times New Roman" w:cs="Times New Roman"/>
          <w:sz w:val="24"/>
          <w:szCs w:val="24"/>
          <w:lang w:eastAsia="ru-RU"/>
        </w:rPr>
        <w:t>поведенчески</w:t>
      </w:r>
      <w:proofErr w:type="spellEnd"/>
      <w:r w:rsidRPr="00266073">
        <w:rPr>
          <w:rFonts w:ascii="Times New Roman" w:eastAsia="Times New Roman" w:hAnsi="Times New Roman" w:cs="Times New Roman"/>
          <w:sz w:val="24"/>
          <w:szCs w:val="24"/>
          <w:lang w:eastAsia="ru-RU"/>
        </w:rPr>
        <w:t xml:space="preserve"> проявляются в направленности взгляда в момент расположенности к общению, в закрывании глаз и отворачивании головы как сигналах свертывания общения. Утверждается, что подлинные способности маленького ребенка к обучению часто оказываются не продемонстрированными в силу неподходящей организации экспериментальной ситуации - важна физическая близость к матери, лучше всего контакт «кожа к коже». Биологическая беспомощность новорожденного и ее значение для развития. И тем не менее те способности, о которых мы говорили выше, рассматриваются как предпосылки будущего развития.</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Новорожденный не имеет ни одного готового акта поведения, ни одной сложившейся формы движений. Даже безусловный сосательный рефлекс нуждается в «доводке»: некотором обучении ребенка в  первые дни жизни. Исследования показали, что такие двигательные акты, как хватание и ползание, не являются естественным продолжением врожденных рефлексов. Напротив, требуется угасание безусловных движений, чтобы могли быть сформированы новые произвольные двигательные акты. Человеческий детеныш — самый беспомощный на Земле. Его биологическая беспомощность увеличивает количество степеней свободы в выборе направления развития и обеспечивает гибкость адаптации.</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Наиболее эволюционно близкий к человеческому детеныш обезьяны, физически отделившись от матери, обладает ценной для выживания способностью ухватиться за ее шерсть и удерживаться, таким образом, в первые два месяца после рождения. На начальном этапе развития решающее условие выживания новорожденного — это уход взрослого человека, удовлетворение им всех жизненных потребностей ребенка. Любое отношение к предмету осуществляется только через и посредством взрослого человека. Имея в виду именно это, говорят о новорожденном как о максимально социальном существе.</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В противоречии между максимальной нуждой во взрослом и минимальными средствами взаимодействия заложена основа всего психического развития ребенка в младенческом возрасте.</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xml:space="preserve">Первые формы взаимодействия ребенка и взрослого. В конце первого — начале второго месяца жизни ребенок начинает отчетливо выделять взрослого из окружающей обстановки. Как это происходит? Взрослый с первых дней жизни выступает по отношению к ребенку с опережающей инициативой, он приписывает ребенку качества субъекта общения — обращается к нему, о чем-то спрашивает, комментирует собственные </w:t>
      </w:r>
      <w:r w:rsidRPr="00266073">
        <w:rPr>
          <w:rFonts w:ascii="Times New Roman" w:eastAsia="Times New Roman" w:hAnsi="Times New Roman" w:cs="Times New Roman"/>
          <w:sz w:val="24"/>
          <w:szCs w:val="24"/>
          <w:lang w:eastAsia="ru-RU"/>
        </w:rPr>
        <w:lastRenderedPageBreak/>
        <w:t xml:space="preserve">действия. Ребенок в первые недели уже способен подражать некоторым мимическим действиям, которые ему демонстрируют (феномен лицевой имитации новорожденных). Взрослый, кроме того, очевидно, становится наиболее привлекательным и удобным объектом восприятия, способным удовлетворить потребность в новых впечатлениях, которую некоторые исследователи считают врожденной. Постепенно ребенок улавливает коммуникативные послания взрослого, на третьей-четвертой неделе у ребенка в состоянии спокойного бодрствования можно наблюдать так называемое ротовое внимание в ответ на обращенный к нему ласковый голос и улыбку взрослого — ребенок замирает, губы слегка вытягиваются вперед, происходит глазной контакт. В возрасте 4—5 недель вслед за этим возникает попытка улыбнуться и, наконец, настоящая, так называемая социальная улыбка, и ли улыбка общения. «Митя (0; 0, 17) сегодня, по крайней мере, два раза задерживал свой взгляд на мне. Сосредоточение было несколько секунд, в это время глаза малыша были обращены ко мне. (0; 0, 23). Очень чуток к различным звукам, особенно к голосу. Когда начинаешь говорить, глядя на Митю, он весь замирает и смотрит на меня. Когда не доволен, то от одного звука моего голоса прекращает хныкать и даже плакать. Теперь уже подолгу смотрит на меня, при этом весь замирает. (0; 1, 0). Во время </w:t>
      </w:r>
      <w:proofErr w:type="spellStart"/>
      <w:r w:rsidRPr="00266073">
        <w:rPr>
          <w:rFonts w:ascii="Times New Roman" w:eastAsia="Times New Roman" w:hAnsi="Times New Roman" w:cs="Times New Roman"/>
          <w:sz w:val="24"/>
          <w:szCs w:val="24"/>
          <w:lang w:eastAsia="ru-RU"/>
        </w:rPr>
        <w:t>гуления</w:t>
      </w:r>
      <w:proofErr w:type="spellEnd"/>
      <w:r w:rsidRPr="00266073">
        <w:rPr>
          <w:rFonts w:ascii="Times New Roman" w:eastAsia="Times New Roman" w:hAnsi="Times New Roman" w:cs="Times New Roman"/>
          <w:sz w:val="24"/>
          <w:szCs w:val="24"/>
          <w:lang w:eastAsia="ru-RU"/>
        </w:rPr>
        <w:t xml:space="preserve"> издает короткие звуки типа «ы-ы» с закрытым ртом, размахивая ручками и ножками. Когда смотрит на меня, изменяется выражение лица: Митя весь как бы устремляется ко мне, личико его «светлеет», словно он вот-вот улыбнется. (0; 1, 8). После кормления лежит у меня на руках и очень долго и внимательно смотрит на меня (это впервые так). Иногда на лице появляется не то что улыбка, а скорее ее тень, очень робкая. (0; 1, 10). Сегодня у Мити впервые появилась вполне достоверная улыбка, правда, очень неуверенная, робкая и мимолетная. (0; 1, 13). Сегодня впервые Митя нам открыто и радостно улыбался. Но это стоило нам немалых трудов: вдвоем говорили ему «агу». (0; 1, 18). Улыбка появляется у Мити все быстрее и быстрее. Теперь уже достаточно только начать с ним разговаривать, конечно, ласковым и всецело адресованным ему голосом, как он сразу же одаривает нас улыбкой. Особенно легко вызвать улыбку простым «агу». Теперь мы уже ведем небольшие диалоги: я — «агу», Митенька тоже — «агу-агу», правда, еще довольно робко и мало» (из дневника Л.Г. </w:t>
      </w:r>
      <w:proofErr w:type="spellStart"/>
      <w:r w:rsidRPr="00266073">
        <w:rPr>
          <w:rFonts w:ascii="Times New Roman" w:eastAsia="Times New Roman" w:hAnsi="Times New Roman" w:cs="Times New Roman"/>
          <w:sz w:val="24"/>
          <w:szCs w:val="24"/>
          <w:lang w:eastAsia="ru-RU"/>
        </w:rPr>
        <w:t>Лысюк</w:t>
      </w:r>
      <w:proofErr w:type="spellEnd"/>
      <w:r w:rsidRPr="00266073">
        <w:rPr>
          <w:rFonts w:ascii="Times New Roman" w:eastAsia="Times New Roman" w:hAnsi="Times New Roman" w:cs="Times New Roman"/>
          <w:sz w:val="24"/>
          <w:szCs w:val="24"/>
          <w:lang w:eastAsia="ru-RU"/>
        </w:rPr>
        <w:t xml:space="preserve">). Выразительная улыбка и другие, присваиваемые младенцем позже элементы паралингвистической знаковой системы (мимика, жесты) умиляют родителей, действуют на взрослых </w:t>
      </w:r>
      <w:proofErr w:type="spellStart"/>
      <w:r w:rsidRPr="00266073">
        <w:rPr>
          <w:rFonts w:ascii="Times New Roman" w:eastAsia="Times New Roman" w:hAnsi="Times New Roman" w:cs="Times New Roman"/>
          <w:sz w:val="24"/>
          <w:szCs w:val="24"/>
          <w:lang w:eastAsia="ru-RU"/>
        </w:rPr>
        <w:t>воодушевляюще</w:t>
      </w:r>
      <w:proofErr w:type="spellEnd"/>
      <w:r w:rsidRPr="00266073">
        <w:rPr>
          <w:rFonts w:ascii="Times New Roman" w:eastAsia="Times New Roman" w:hAnsi="Times New Roman" w:cs="Times New Roman"/>
          <w:sz w:val="24"/>
          <w:szCs w:val="24"/>
          <w:lang w:eastAsia="ru-RU"/>
        </w:rPr>
        <w:t xml:space="preserve"> и приводят к ответному эмоциональному вознаграждению малыша. Здесь мы наблюдаем взаимное эмоциональное отождествление взрослого и ребенка. Некоторые зарубежные ученые называют первые проявления связи между матерью и ребенком с помощью звуков «коммуникативной синхронией» ребенка и взрослого, «сращиванием» или «настраивающим» поведением, так </w:t>
      </w:r>
      <w:r w:rsidRPr="00266073">
        <w:rPr>
          <w:rFonts w:ascii="Times New Roman" w:eastAsia="Times New Roman" w:hAnsi="Times New Roman" w:cs="Times New Roman"/>
          <w:sz w:val="24"/>
          <w:szCs w:val="24"/>
          <w:lang w:eastAsia="ru-RU"/>
        </w:rPr>
        <w:lastRenderedPageBreak/>
        <w:t>как звуковые сигналы ребенка воздействуют на голос и речь матери, и, наоборот, ее речь — на звуки, издаваемые малышом. Такое «сращивание» формирует основу будущих отношений привязанности, закладывает чувство доверия сначала к матери, а позднее и к человеку вообще.</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xml:space="preserve">Французский психоаналитик Ф. </w:t>
      </w:r>
      <w:proofErr w:type="spellStart"/>
      <w:r w:rsidRPr="00266073">
        <w:rPr>
          <w:rFonts w:ascii="Times New Roman" w:eastAsia="Times New Roman" w:hAnsi="Times New Roman" w:cs="Times New Roman"/>
          <w:sz w:val="24"/>
          <w:szCs w:val="24"/>
          <w:lang w:eastAsia="ru-RU"/>
        </w:rPr>
        <w:t>Дольто</w:t>
      </w:r>
      <w:proofErr w:type="spellEnd"/>
      <w:r w:rsidRPr="00266073">
        <w:rPr>
          <w:rFonts w:ascii="Times New Roman" w:eastAsia="Times New Roman" w:hAnsi="Times New Roman" w:cs="Times New Roman"/>
          <w:sz w:val="24"/>
          <w:szCs w:val="24"/>
          <w:lang w:eastAsia="ru-RU"/>
        </w:rPr>
        <w:t xml:space="preserve"> считала, что соматическое благополучие ребенка может быть обеспечено речевым воздействием, объяснением новорожденному тех событий, которые, например, временно разлучают его с матерью. Опираясь на собственный врачебный опыт, она утверждала, что словесное заверение новорожденного в том, что мать любит его и что скоро они вновь будут вместе, нормализует самочувствие малыша, прекращает расстройство кишечника, восстанавливает аппетит и сон.</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xml:space="preserve">Далее на такой ранней стадии взаимоотношения не определяются всецело взрослым. Темперамент новорожденного (его раздражительность или спокойствие, гибкость приспособления к окружающей ситуации), тональность плача (высокий голос при плаче, характерный для детей с различными отклонениями, — «сигнал выживания»), множество других поведенческих признаков влияют на отношение к нему родителей, на характер и скорость их реагирования. Итак, важнейшим психологическим новообразованием кризисного периода новорожденности считается именно возникновение ответной реакции ребенка — улыбки на обращение матери (близкого взрослого). Это означает начало собственной «индивидуальной психической жизни новорожденного». В период новорожденности жизнь становится индивидуальным существованием, отдельным от материнского организма, но вплетенным в социальную жизнь окружающих ребенка людей. Кроме того, она становится психической жизнью, ибо, согласно Выготскому, только психическая жизнь может быть частью социальной жизни окружающих ребенка людей. Комплекс оживления. В последующие недели складывается комплекс оживления, который служит границей критического периода новорожденности и показателем перехода к младенчеству как периоду стабильного развития. Термин «комплекс оживления» введен Н.М. </w:t>
      </w:r>
      <w:proofErr w:type="spellStart"/>
      <w:r w:rsidRPr="00266073">
        <w:rPr>
          <w:rFonts w:ascii="Times New Roman" w:eastAsia="Times New Roman" w:hAnsi="Times New Roman" w:cs="Times New Roman"/>
          <w:sz w:val="24"/>
          <w:szCs w:val="24"/>
          <w:lang w:eastAsia="ru-RU"/>
        </w:rPr>
        <w:t>Щеловановым</w:t>
      </w:r>
      <w:proofErr w:type="spellEnd"/>
      <w:r w:rsidRPr="00266073">
        <w:rPr>
          <w:rFonts w:ascii="Times New Roman" w:eastAsia="Times New Roman" w:hAnsi="Times New Roman" w:cs="Times New Roman"/>
          <w:sz w:val="24"/>
          <w:szCs w:val="24"/>
          <w:lang w:eastAsia="ru-RU"/>
        </w:rPr>
        <w:t xml:space="preserve">, а впервые описан Н.Л. </w:t>
      </w:r>
      <w:proofErr w:type="spellStart"/>
      <w:r w:rsidRPr="00266073">
        <w:rPr>
          <w:rFonts w:ascii="Times New Roman" w:eastAsia="Times New Roman" w:hAnsi="Times New Roman" w:cs="Times New Roman"/>
          <w:sz w:val="24"/>
          <w:szCs w:val="24"/>
          <w:lang w:eastAsia="ru-RU"/>
        </w:rPr>
        <w:t>Фигуриным</w:t>
      </w:r>
      <w:proofErr w:type="spellEnd"/>
      <w:r w:rsidRPr="00266073">
        <w:rPr>
          <w:rFonts w:ascii="Times New Roman" w:eastAsia="Times New Roman" w:hAnsi="Times New Roman" w:cs="Times New Roman"/>
          <w:sz w:val="24"/>
          <w:szCs w:val="24"/>
          <w:lang w:eastAsia="ru-RU"/>
        </w:rPr>
        <w:t xml:space="preserve"> и М.П. Денисовой. Комплекс оживления — особая эмоционально-двигательная реакция, обращенная к взрослому. Начавшись с замирания, сосредоточения на лице взрослого и улыбки, в последующие недели эта реакция приобретает действительно развернутый комплексный характер. В 8 недель компоненты реакции радостного оживления сопровождаются громким коротким вздохом; в 10—12 недель он включает в себя серию глубоких вздохов, вскидывание ручек, перебирание ножками, радостное повизгивание, разнообразные вокализации (</w:t>
      </w:r>
      <w:proofErr w:type="spellStart"/>
      <w:r w:rsidRPr="00266073">
        <w:rPr>
          <w:rFonts w:ascii="Times New Roman" w:eastAsia="Times New Roman" w:hAnsi="Times New Roman" w:cs="Times New Roman"/>
          <w:sz w:val="24"/>
          <w:szCs w:val="24"/>
          <w:lang w:eastAsia="ru-RU"/>
        </w:rPr>
        <w:t>гуление</w:t>
      </w:r>
      <w:proofErr w:type="spellEnd"/>
      <w:r w:rsidRPr="00266073">
        <w:rPr>
          <w:rFonts w:ascii="Times New Roman" w:eastAsia="Times New Roman" w:hAnsi="Times New Roman" w:cs="Times New Roman"/>
          <w:sz w:val="24"/>
          <w:szCs w:val="24"/>
          <w:lang w:eastAsia="ru-RU"/>
        </w:rPr>
        <w:t xml:space="preserve">, вскрики). Возникновение инициативы ребенка в общении выражается в использовании им крика, плача для </w:t>
      </w:r>
      <w:r w:rsidRPr="00266073">
        <w:rPr>
          <w:rFonts w:ascii="Times New Roman" w:eastAsia="Times New Roman" w:hAnsi="Times New Roman" w:cs="Times New Roman"/>
          <w:sz w:val="24"/>
          <w:szCs w:val="24"/>
          <w:lang w:eastAsia="ru-RU"/>
        </w:rPr>
        <w:lastRenderedPageBreak/>
        <w:t>привлечения внимания к себе. Своевременность появления и степень выраженности комплекса оживления — основной критерий нормативности психического развития ребенка в первом полугодии жизни. Комплекс оживления начинает дифференцироваться после трех месяцев.</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xml:space="preserve">        Появление комплекса оживления у ребенка показывает, что возникла не только потребность в общении со взрослым, но и появились средства общения. Активность со стороны малыша направлена на взаимодействие со взрослым и выражена тем сильнее, чем</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xml:space="preserve">пассивнее взрослый. Комплекс оживления вызывает у ухаживающих за ребенком взрослых чувство глубокого удовольствия, ощущение взаимности, </w:t>
      </w:r>
      <w:proofErr w:type="spellStart"/>
      <w:r w:rsidRPr="00266073">
        <w:rPr>
          <w:rFonts w:ascii="Times New Roman" w:eastAsia="Times New Roman" w:hAnsi="Times New Roman" w:cs="Times New Roman"/>
          <w:sz w:val="24"/>
          <w:szCs w:val="24"/>
          <w:lang w:eastAsia="ru-RU"/>
        </w:rPr>
        <w:t>разделенности</w:t>
      </w:r>
      <w:proofErr w:type="spellEnd"/>
      <w:r w:rsidRPr="00266073">
        <w:rPr>
          <w:rFonts w:ascii="Times New Roman" w:eastAsia="Times New Roman" w:hAnsi="Times New Roman" w:cs="Times New Roman"/>
          <w:sz w:val="24"/>
          <w:szCs w:val="24"/>
          <w:lang w:eastAsia="ru-RU"/>
        </w:rPr>
        <w:t xml:space="preserve"> собственных эмоций со стороны этого маленького существа. Все это свидетельствует о том, что специфическая для младенческого возраста социальная ситуация развития — ситуация неразрывного эмоционального единства ребенка и взрослого (ситуация «мы») — сложилась. Феномен эмоционального единства отражается в использовании местоимения «мы» для описания всех поведенческих актов ребенка. Так, молодая мама двухмесячного малыша рассказывает знакомой, впервые встреченной после рождения ребенка: «У нас все хорошо. Мы родились такие большие, такие </w:t>
      </w:r>
      <w:proofErr w:type="spellStart"/>
      <w:r w:rsidRPr="00266073">
        <w:rPr>
          <w:rFonts w:ascii="Times New Roman" w:eastAsia="Times New Roman" w:hAnsi="Times New Roman" w:cs="Times New Roman"/>
          <w:sz w:val="24"/>
          <w:szCs w:val="24"/>
          <w:lang w:eastAsia="ru-RU"/>
        </w:rPr>
        <w:t>лохматенькие</w:t>
      </w:r>
      <w:proofErr w:type="spellEnd"/>
      <w:r w:rsidRPr="00266073">
        <w:rPr>
          <w:rFonts w:ascii="Times New Roman" w:eastAsia="Times New Roman" w:hAnsi="Times New Roman" w:cs="Times New Roman"/>
          <w:sz w:val="24"/>
          <w:szCs w:val="24"/>
          <w:lang w:eastAsia="ru-RU"/>
        </w:rPr>
        <w:t>».</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p>
    <w:p w:rsidR="004C483A" w:rsidRPr="00266073" w:rsidRDefault="004C483A" w:rsidP="00266073">
      <w:pPr>
        <w:spacing w:after="0" w:line="360" w:lineRule="auto"/>
        <w:ind w:firstLine="709"/>
        <w:jc w:val="both"/>
        <w:rPr>
          <w:rFonts w:ascii="Times New Roman" w:eastAsia="Times New Roman" w:hAnsi="Times New Roman" w:cs="Times New Roman"/>
          <w:b/>
          <w:bCs/>
          <w:sz w:val="24"/>
          <w:szCs w:val="24"/>
          <w:lang w:eastAsia="ru-RU"/>
        </w:rPr>
      </w:pPr>
      <w:r w:rsidRPr="00266073">
        <w:rPr>
          <w:rFonts w:ascii="Times New Roman" w:eastAsia="Times New Roman" w:hAnsi="Times New Roman" w:cs="Times New Roman"/>
          <w:b/>
          <w:bCs/>
          <w:sz w:val="24"/>
          <w:szCs w:val="24"/>
          <w:lang w:eastAsia="ru-RU"/>
        </w:rPr>
        <w:t>§ 2. Младенчество как период стабильного развития</w:t>
      </w:r>
    </w:p>
    <w:p w:rsidR="004C483A" w:rsidRPr="00266073" w:rsidRDefault="004C483A" w:rsidP="00266073">
      <w:pPr>
        <w:spacing w:after="0" w:line="360" w:lineRule="auto"/>
        <w:ind w:firstLine="709"/>
        <w:jc w:val="both"/>
        <w:rPr>
          <w:rFonts w:ascii="Times New Roman" w:eastAsia="Times New Roman" w:hAnsi="Times New Roman" w:cs="Times New Roman"/>
          <w:b/>
          <w:bCs/>
          <w:sz w:val="24"/>
          <w:szCs w:val="24"/>
          <w:lang w:eastAsia="ru-RU"/>
        </w:rPr>
      </w:pP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xml:space="preserve">        Младенческий возраст от 2 месяцев до 1 года. Кризисный период новорожденности заканчивается, и начинается период стабильного развития — младенчество. Ведущая деятельность младенческого периода — непосредственно - эмоциональное общение (по Д.Б. </w:t>
      </w:r>
      <w:proofErr w:type="spellStart"/>
      <w:r w:rsidRPr="00266073">
        <w:rPr>
          <w:rFonts w:ascii="Times New Roman" w:eastAsia="Times New Roman" w:hAnsi="Times New Roman" w:cs="Times New Roman"/>
          <w:sz w:val="24"/>
          <w:szCs w:val="24"/>
          <w:lang w:eastAsia="ru-RU"/>
        </w:rPr>
        <w:t>Эльконину</w:t>
      </w:r>
      <w:proofErr w:type="spellEnd"/>
      <w:r w:rsidRPr="00266073">
        <w:rPr>
          <w:rFonts w:ascii="Times New Roman" w:eastAsia="Times New Roman" w:hAnsi="Times New Roman" w:cs="Times New Roman"/>
          <w:sz w:val="24"/>
          <w:szCs w:val="24"/>
          <w:lang w:eastAsia="ru-RU"/>
        </w:rPr>
        <w:t xml:space="preserve">), или ситуативно-личностное общение (по М.И. Лисиной). Объект этой деятельности — другой человек. Основное содержание общения между взрослым и ребенком составляет обмен выражениями внимания, радости, интереса и удовольствия посредством мимики, жестикуляции, телесного контакта (поглаживаний, </w:t>
      </w:r>
      <w:proofErr w:type="spellStart"/>
      <w:r w:rsidRPr="00266073">
        <w:rPr>
          <w:rFonts w:ascii="Times New Roman" w:eastAsia="Times New Roman" w:hAnsi="Times New Roman" w:cs="Times New Roman"/>
          <w:sz w:val="24"/>
          <w:szCs w:val="24"/>
          <w:lang w:eastAsia="ru-RU"/>
        </w:rPr>
        <w:t>тормошения</w:t>
      </w:r>
      <w:proofErr w:type="spellEnd"/>
      <w:r w:rsidRPr="00266073">
        <w:rPr>
          <w:rFonts w:ascii="Times New Roman" w:eastAsia="Times New Roman" w:hAnsi="Times New Roman" w:cs="Times New Roman"/>
          <w:sz w:val="24"/>
          <w:szCs w:val="24"/>
          <w:lang w:eastAsia="ru-RU"/>
        </w:rPr>
        <w:t>, объятий), звуков и слов.</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xml:space="preserve">        О решающей роли общения в психическом развитии ребенка убедительно свидетельствуют так называемые явления </w:t>
      </w:r>
      <w:proofErr w:type="spellStart"/>
      <w:r w:rsidRPr="00266073">
        <w:rPr>
          <w:rFonts w:ascii="Times New Roman" w:eastAsia="Times New Roman" w:hAnsi="Times New Roman" w:cs="Times New Roman"/>
          <w:sz w:val="24"/>
          <w:szCs w:val="24"/>
          <w:lang w:eastAsia="ru-RU"/>
        </w:rPr>
        <w:t>госпитализма</w:t>
      </w:r>
      <w:proofErr w:type="spellEnd"/>
      <w:r w:rsidRPr="00266073">
        <w:rPr>
          <w:rFonts w:ascii="Times New Roman" w:eastAsia="Times New Roman" w:hAnsi="Times New Roman" w:cs="Times New Roman"/>
          <w:sz w:val="24"/>
          <w:szCs w:val="24"/>
          <w:lang w:eastAsia="ru-RU"/>
        </w:rPr>
        <w:t xml:space="preserve">. Явление </w:t>
      </w:r>
      <w:proofErr w:type="spellStart"/>
      <w:r w:rsidRPr="00266073">
        <w:rPr>
          <w:rFonts w:ascii="Times New Roman" w:eastAsia="Times New Roman" w:hAnsi="Times New Roman" w:cs="Times New Roman"/>
          <w:sz w:val="24"/>
          <w:szCs w:val="24"/>
          <w:lang w:eastAsia="ru-RU"/>
        </w:rPr>
        <w:t>госпитализма</w:t>
      </w:r>
      <w:proofErr w:type="spellEnd"/>
      <w:r w:rsidRPr="00266073">
        <w:rPr>
          <w:rFonts w:ascii="Times New Roman" w:eastAsia="Times New Roman" w:hAnsi="Times New Roman" w:cs="Times New Roman"/>
          <w:sz w:val="24"/>
          <w:szCs w:val="24"/>
          <w:lang w:eastAsia="ru-RU"/>
        </w:rPr>
        <w:t xml:space="preserve"> обнаружилось при попытках наладить </w:t>
      </w:r>
      <w:proofErr w:type="spellStart"/>
      <w:r w:rsidRPr="00266073">
        <w:rPr>
          <w:rFonts w:ascii="Times New Roman" w:eastAsia="Times New Roman" w:hAnsi="Times New Roman" w:cs="Times New Roman"/>
          <w:sz w:val="24"/>
          <w:szCs w:val="24"/>
          <w:lang w:eastAsia="ru-RU"/>
        </w:rPr>
        <w:t>внесемейное</w:t>
      </w:r>
      <w:proofErr w:type="spellEnd"/>
      <w:r w:rsidRPr="00266073">
        <w:rPr>
          <w:rFonts w:ascii="Times New Roman" w:eastAsia="Times New Roman" w:hAnsi="Times New Roman" w:cs="Times New Roman"/>
          <w:sz w:val="24"/>
          <w:szCs w:val="24"/>
          <w:lang w:eastAsia="ru-RU"/>
        </w:rPr>
        <w:t xml:space="preserve"> воспитание детей, оставшихся без попечения родителей. Прежде всего, поражала огромная смертность маленьких детей в приютах. Например, в </w:t>
      </w:r>
      <w:smartTag w:uri="urn:schemas-microsoft-com:office:smarttags" w:element="metricconverter">
        <w:smartTagPr>
          <w:attr w:name="ProductID" w:val="1678 г"/>
        </w:smartTagPr>
        <w:r w:rsidRPr="00266073">
          <w:rPr>
            <w:rFonts w:ascii="Times New Roman" w:eastAsia="Times New Roman" w:hAnsi="Times New Roman" w:cs="Times New Roman"/>
            <w:sz w:val="24"/>
            <w:szCs w:val="24"/>
            <w:lang w:eastAsia="ru-RU"/>
          </w:rPr>
          <w:t>1678 г</w:t>
        </w:r>
      </w:smartTag>
      <w:r w:rsidRPr="00266073">
        <w:rPr>
          <w:rFonts w:ascii="Times New Roman" w:eastAsia="Times New Roman" w:hAnsi="Times New Roman" w:cs="Times New Roman"/>
          <w:sz w:val="24"/>
          <w:szCs w:val="24"/>
          <w:lang w:eastAsia="ru-RU"/>
        </w:rPr>
        <w:t xml:space="preserve">. в Венеции из 2000 детей, принятых в приют, в течение 10 лет осталось в живых только семь. Приюты получили печальное название «фабрик ангелов». Дети, оставшиеся в живых, имели выраженное отставание в физическом и </w:t>
      </w:r>
      <w:r w:rsidRPr="00266073">
        <w:rPr>
          <w:rFonts w:ascii="Times New Roman" w:eastAsia="Times New Roman" w:hAnsi="Times New Roman" w:cs="Times New Roman"/>
          <w:sz w:val="24"/>
          <w:szCs w:val="24"/>
          <w:lang w:eastAsia="ru-RU"/>
        </w:rPr>
        <w:lastRenderedPageBreak/>
        <w:t>психическом развитии: к трем годам они не умели есть, почти не говорили, были чрезмерно пассивны или, напротив, возбуждены и агрессивны. Причины таких последствий долгое время искали в особенностях санитарно-гигиенического ухода, в неполноценном питании и небрежности врачей. Большое значение для привлечения внимания к нарушениям психомоторного развития детей, воспитываемых вне семьи, имели исследования психолога психоаналитической ориентации Р. Шпица, в особенности работа «</w:t>
      </w:r>
      <w:proofErr w:type="spellStart"/>
      <w:r w:rsidRPr="00266073">
        <w:rPr>
          <w:rFonts w:ascii="Times New Roman" w:eastAsia="Times New Roman" w:hAnsi="Times New Roman" w:cs="Times New Roman"/>
          <w:sz w:val="24"/>
          <w:szCs w:val="24"/>
          <w:lang w:eastAsia="ru-RU"/>
        </w:rPr>
        <w:t>Госпитализм</w:t>
      </w:r>
      <w:proofErr w:type="spellEnd"/>
      <w:r w:rsidRPr="00266073">
        <w:rPr>
          <w:rFonts w:ascii="Times New Roman" w:eastAsia="Times New Roman" w:hAnsi="Times New Roman" w:cs="Times New Roman"/>
          <w:sz w:val="24"/>
          <w:szCs w:val="24"/>
          <w:lang w:eastAsia="ru-RU"/>
        </w:rPr>
        <w:t>» (1945).</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xml:space="preserve">        Шпиц проводил сравнительные наблюдения за развитием детей в одном из приютов и одновременно в яслях при женской тюрьме. Гигиенические условия, врачебное наблюдение, «наследственность» в приюте были лучше. Но дети из яслей имели единственное преимущество: за ними ухаживали их собственные матери. В тюремных яслях за два года не умерло ни одного ребенка, в то время как в приюте из 91 ребенка погибло 37%. Годовалые дети из приюта встречали незнакомых людей испуганным визгом или вели себя крайне навязчиво. К концу второго года дети становились пассивными, предпочитая лежать в постельках. Что касается ясельных детей, то основная проблема заключалась в том, как справиться с их нарастающей любознательностью и предприимчивостью.</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xml:space="preserve">          Р. Шпиц, а также другие психологи неофрейдистской ориентации объясняли подобные нарушения развития разрывом контактов ребенка с биологической матерью, подчеркивали глубину и необратимость искажений психического развития.</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xml:space="preserve">          Российские педиатры и психологи причину </w:t>
      </w:r>
      <w:proofErr w:type="spellStart"/>
      <w:r w:rsidRPr="00266073">
        <w:rPr>
          <w:rFonts w:ascii="Times New Roman" w:eastAsia="Times New Roman" w:hAnsi="Times New Roman" w:cs="Times New Roman"/>
          <w:sz w:val="24"/>
          <w:szCs w:val="24"/>
          <w:lang w:eastAsia="ru-RU"/>
        </w:rPr>
        <w:t>госпитализма</w:t>
      </w:r>
      <w:proofErr w:type="spellEnd"/>
      <w:r w:rsidRPr="00266073">
        <w:rPr>
          <w:rFonts w:ascii="Times New Roman" w:eastAsia="Times New Roman" w:hAnsi="Times New Roman" w:cs="Times New Roman"/>
          <w:sz w:val="24"/>
          <w:szCs w:val="24"/>
          <w:lang w:eastAsia="ru-RU"/>
        </w:rPr>
        <w:t xml:space="preserve"> определили как дефицит общения. Были созданы научные основы воспитания детей раннего возраста в общественных учреждениях и достигнуты успехи в искоренении </w:t>
      </w:r>
      <w:proofErr w:type="spellStart"/>
      <w:r w:rsidRPr="00266073">
        <w:rPr>
          <w:rFonts w:ascii="Times New Roman" w:eastAsia="Times New Roman" w:hAnsi="Times New Roman" w:cs="Times New Roman"/>
          <w:sz w:val="24"/>
          <w:szCs w:val="24"/>
          <w:lang w:eastAsia="ru-RU"/>
        </w:rPr>
        <w:t>госпитализма</w:t>
      </w:r>
      <w:proofErr w:type="spellEnd"/>
      <w:r w:rsidRPr="00266073">
        <w:rPr>
          <w:rFonts w:ascii="Times New Roman" w:eastAsia="Times New Roman" w:hAnsi="Times New Roman" w:cs="Times New Roman"/>
          <w:sz w:val="24"/>
          <w:szCs w:val="24"/>
          <w:lang w:eastAsia="ru-RU"/>
        </w:rPr>
        <w:t xml:space="preserve"> путем направленной организации общения персонала с детьми с первых дней жизни. Нельзя забывать, что стертые, неявные, но все же весьма опасные для полноценного психического развития малыша симптомы </w:t>
      </w:r>
      <w:proofErr w:type="spellStart"/>
      <w:r w:rsidRPr="00266073">
        <w:rPr>
          <w:rFonts w:ascii="Times New Roman" w:eastAsia="Times New Roman" w:hAnsi="Times New Roman" w:cs="Times New Roman"/>
          <w:sz w:val="24"/>
          <w:szCs w:val="24"/>
          <w:lang w:eastAsia="ru-RU"/>
        </w:rPr>
        <w:t>госпитализма</w:t>
      </w:r>
      <w:proofErr w:type="spellEnd"/>
      <w:r w:rsidRPr="00266073">
        <w:rPr>
          <w:rFonts w:ascii="Times New Roman" w:eastAsia="Times New Roman" w:hAnsi="Times New Roman" w:cs="Times New Roman"/>
          <w:sz w:val="24"/>
          <w:szCs w:val="24"/>
          <w:lang w:eastAsia="ru-RU"/>
        </w:rPr>
        <w:t xml:space="preserve"> могут возникать при ранней разлуке (помещении ребенка в больницу) и даже в семье. Так бывает, когда родные не уделяют ребенку достаточно внимания и тепла, в ситуации социально-экономического неблагополучия или когда ребенок оказывается по какой-либо причине, например из-за несоответствия его пола ожидаемому, психологически «не принятым» матерью. Трудными (для установления взаимодействия с ними) оказываются младенцы, относящиеся к группе риска по биологическим, медицинским показателям, а также младенцы с «трудным» темпераментом. Например, преждевременно рожденные, или недоношенные, дети нуждаются в специальных условиях выхаживания, что приводит к длительной послеродовой разлуке матери и ребенка. Отмечено, что и специфические </w:t>
      </w:r>
      <w:r w:rsidRPr="00266073">
        <w:rPr>
          <w:rFonts w:ascii="Times New Roman" w:eastAsia="Times New Roman" w:hAnsi="Times New Roman" w:cs="Times New Roman"/>
          <w:sz w:val="24"/>
          <w:szCs w:val="24"/>
          <w:lang w:eastAsia="ru-RU"/>
        </w:rPr>
        <w:lastRenderedPageBreak/>
        <w:t>«особенности» поведения недоношенных детей увеличивают вероятность эмоциональной депривации. Поведение детей группы риска в первые месяцы характеризуется так называемым синдромом «</w:t>
      </w:r>
      <w:proofErr w:type="spellStart"/>
      <w:r w:rsidRPr="00266073">
        <w:rPr>
          <w:rFonts w:ascii="Times New Roman" w:eastAsia="Times New Roman" w:hAnsi="Times New Roman" w:cs="Times New Roman"/>
          <w:sz w:val="24"/>
          <w:szCs w:val="24"/>
          <w:lang w:eastAsia="ru-RU"/>
        </w:rPr>
        <w:t>дефицитарности</w:t>
      </w:r>
      <w:proofErr w:type="spellEnd"/>
      <w:r w:rsidRPr="00266073">
        <w:rPr>
          <w:rFonts w:ascii="Times New Roman" w:eastAsia="Times New Roman" w:hAnsi="Times New Roman" w:cs="Times New Roman"/>
          <w:sz w:val="24"/>
          <w:szCs w:val="24"/>
          <w:lang w:eastAsia="ru-RU"/>
        </w:rPr>
        <w:t xml:space="preserve"> ключевых сигналов». Дети начинают улыбаться в более поздние сроки, причем улыбки обычно стертые, невыраженные; инициатива в контакте со взрослым отсутствует, а ответная реакция очень слаба; они избегают зрительного и эмоционального контакта; напрягаются и отстраняются при взятии на руки. В первом полугодии жизни наблюдается доминирование отрицательных эмоций, быстрая истощаемость и высокая утомляемость ребенка при взаимодействии со</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взрослым, запаздывание в появлении и бедность вокализаций. Выделены и матери групп риска: депрессивные, с психическим заболеванием, с нарушением отношений с родителями в собственном детстве, матери-подростки. Характерные изменения поведения со стороны ребенка (</w:t>
      </w:r>
      <w:proofErr w:type="spellStart"/>
      <w:r w:rsidRPr="00266073">
        <w:rPr>
          <w:rFonts w:ascii="Times New Roman" w:eastAsia="Times New Roman" w:hAnsi="Times New Roman" w:cs="Times New Roman"/>
          <w:sz w:val="24"/>
          <w:szCs w:val="24"/>
          <w:lang w:eastAsia="ru-RU"/>
        </w:rPr>
        <w:t>сокращенность</w:t>
      </w:r>
      <w:proofErr w:type="spellEnd"/>
      <w:r w:rsidRPr="00266073">
        <w:rPr>
          <w:rFonts w:ascii="Times New Roman" w:eastAsia="Times New Roman" w:hAnsi="Times New Roman" w:cs="Times New Roman"/>
          <w:sz w:val="24"/>
          <w:szCs w:val="24"/>
          <w:lang w:eastAsia="ru-RU"/>
        </w:rPr>
        <w:t xml:space="preserve"> и </w:t>
      </w:r>
      <w:proofErr w:type="spellStart"/>
      <w:r w:rsidRPr="00266073">
        <w:rPr>
          <w:rFonts w:ascii="Times New Roman" w:eastAsia="Times New Roman" w:hAnsi="Times New Roman" w:cs="Times New Roman"/>
          <w:sz w:val="24"/>
          <w:szCs w:val="24"/>
          <w:lang w:eastAsia="ru-RU"/>
        </w:rPr>
        <w:t>ослабленность</w:t>
      </w:r>
      <w:proofErr w:type="spellEnd"/>
      <w:r w:rsidRPr="00266073">
        <w:rPr>
          <w:rFonts w:ascii="Times New Roman" w:eastAsia="Times New Roman" w:hAnsi="Times New Roman" w:cs="Times New Roman"/>
          <w:sz w:val="24"/>
          <w:szCs w:val="24"/>
          <w:lang w:eastAsia="ru-RU"/>
        </w:rPr>
        <w:t xml:space="preserve"> сигналов, меньшая отзывчивость на социальное поведение матери, сниженная инициативность) и со стороны матери (меньшая чувствительность к сигналам ребенка, доминирование, дефицит вовлеченности в общение, эмоциональная отстраненность) с высокой вероятностью могут привести к нарушениям взаимодействия в системе «мать — младенец», отклонениям в формировании взаимной привязанности, риску отставания в развитии. Эти признаки являются одним из существенных показаний для усиления внимания такой семье, оказания помощи по программе «раннего вмешательства».</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p>
    <w:p w:rsidR="004C483A" w:rsidRPr="00266073" w:rsidRDefault="004C483A" w:rsidP="00266073">
      <w:pPr>
        <w:spacing w:after="0" w:line="360" w:lineRule="auto"/>
        <w:ind w:firstLine="709"/>
        <w:jc w:val="both"/>
        <w:rPr>
          <w:rFonts w:ascii="Times New Roman" w:eastAsia="Times New Roman" w:hAnsi="Times New Roman" w:cs="Times New Roman"/>
          <w:b/>
          <w:bCs/>
          <w:sz w:val="24"/>
          <w:szCs w:val="24"/>
          <w:lang w:eastAsia="ru-RU"/>
        </w:rPr>
      </w:pPr>
      <w:r w:rsidRPr="00266073">
        <w:rPr>
          <w:rFonts w:ascii="Times New Roman" w:eastAsia="Times New Roman" w:hAnsi="Times New Roman" w:cs="Times New Roman"/>
          <w:b/>
          <w:bCs/>
          <w:sz w:val="24"/>
          <w:szCs w:val="24"/>
          <w:lang w:eastAsia="ru-RU"/>
        </w:rPr>
        <w:t>§ 3. Развитие общения и речи</w:t>
      </w:r>
    </w:p>
    <w:p w:rsidR="004C483A" w:rsidRPr="00266073" w:rsidRDefault="004C483A" w:rsidP="00266073">
      <w:pPr>
        <w:spacing w:after="0" w:line="360" w:lineRule="auto"/>
        <w:ind w:firstLine="709"/>
        <w:jc w:val="both"/>
        <w:rPr>
          <w:rFonts w:ascii="Times New Roman" w:eastAsia="Times New Roman" w:hAnsi="Times New Roman" w:cs="Times New Roman"/>
          <w:b/>
          <w:bCs/>
          <w:sz w:val="24"/>
          <w:szCs w:val="24"/>
          <w:lang w:eastAsia="ru-RU"/>
        </w:rPr>
      </w:pP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xml:space="preserve">В первом полугодии жизни потребность ребенка во внимании и доброжелательности взрослого удовлетворяется в ходе ситуативно-личностного общения, выполняющего функции ведущей деятельности. Ребенок особо выделяет и узнает свою мать, беспокоится при ее уходе, позже (в 6—8 месяцев) — различает более широкий круг «своих» и «чужих». При приближении незнакомого взрослого четырехмесячный ребенок настораживается, внимательно всматривается в его лицо, широко открывает глаза, притормаживает движения, иногда у него возникает реакция страха. В 7—10 месяцев ориентировочная реакция на новое лицо, сменяющаяся реакцией страха или познавательного интереса, является возрастной нормой. В этом возрасте ребенок с готовностью включается в игровой контакт (игры в «ку-ку» и в «бросание игрушки»). В ситуациях общения ребенок начинает использовать жесты (протягивать руки, показывая, </w:t>
      </w:r>
      <w:r w:rsidRPr="00266073">
        <w:rPr>
          <w:rFonts w:ascii="Times New Roman" w:eastAsia="Times New Roman" w:hAnsi="Times New Roman" w:cs="Times New Roman"/>
          <w:sz w:val="24"/>
          <w:szCs w:val="24"/>
          <w:lang w:eastAsia="ru-RU"/>
        </w:rPr>
        <w:lastRenderedPageBreak/>
        <w:t>что хочет на руки; тянуться руками к далекому предмету, показывая свое желание получить его).</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В наблюдениях Ж. Пиаже его восьмимесячная дочь Жаклин наблюдает, как ее мать плавно размахивает матерчатой оборкой. Когда это зрелище заканчивается, Жаклин, вместо того чтобы подражать увиденному движению (это она будет делать немного позже), начинает искать руку матери, кладет ее на оборку и подталкивает, чтобы заставить мать повторить действие.</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xml:space="preserve">К концу первого года комплекс оживления закономерно исчезает. Теперь на незнакомое лицо ребенок реагирует чаще не страхом, а робостью, стеснением, интересом. Важно, что отношение к взрослым избирательное и дифференцированное. Во втором полугодии ребенок начинает испытывать нужду в сотрудничестве, соучастии со взрослым, чтобы достичь желаемого при ограниченных возможностях. Общение приобретает форму ситуативно - делового взаимодействия. К концу первого года ребенок все чаще призывает взрослого и обращается к нему за помощью. Желание быть понятым делает необходимым речевой контакт. Становление предпосылок речи. Период от рождения до одного года — доречевой, подготовительный этап развития речи. Формируется речевой слух и дыхание, </w:t>
      </w:r>
      <w:proofErr w:type="spellStart"/>
      <w:r w:rsidRPr="00266073">
        <w:rPr>
          <w:rFonts w:ascii="Times New Roman" w:eastAsia="Times New Roman" w:hAnsi="Times New Roman" w:cs="Times New Roman"/>
          <w:sz w:val="24"/>
          <w:szCs w:val="24"/>
          <w:lang w:eastAsia="ru-RU"/>
        </w:rPr>
        <w:t>артикулирование</w:t>
      </w:r>
      <w:proofErr w:type="spellEnd"/>
      <w:r w:rsidRPr="00266073">
        <w:rPr>
          <w:rFonts w:ascii="Times New Roman" w:eastAsia="Times New Roman" w:hAnsi="Times New Roman" w:cs="Times New Roman"/>
          <w:sz w:val="24"/>
          <w:szCs w:val="24"/>
          <w:lang w:eastAsia="ru-RU"/>
        </w:rPr>
        <w:t xml:space="preserve"> звуков и интонирование, речевое подражание. Можно выделить развитие понимания чужой речи и развитие произносительной стороны речи. Голосовые проявления проходят ряд последовательных этапов: крик, </w:t>
      </w:r>
      <w:proofErr w:type="spellStart"/>
      <w:r w:rsidRPr="00266073">
        <w:rPr>
          <w:rFonts w:ascii="Times New Roman" w:eastAsia="Times New Roman" w:hAnsi="Times New Roman" w:cs="Times New Roman"/>
          <w:sz w:val="24"/>
          <w:szCs w:val="24"/>
          <w:lang w:eastAsia="ru-RU"/>
        </w:rPr>
        <w:t>гукание</w:t>
      </w:r>
      <w:proofErr w:type="spellEnd"/>
      <w:r w:rsidRPr="00266073">
        <w:rPr>
          <w:rFonts w:ascii="Times New Roman" w:eastAsia="Times New Roman" w:hAnsi="Times New Roman" w:cs="Times New Roman"/>
          <w:sz w:val="24"/>
          <w:szCs w:val="24"/>
          <w:lang w:eastAsia="ru-RU"/>
        </w:rPr>
        <w:t xml:space="preserve">, </w:t>
      </w:r>
      <w:proofErr w:type="spellStart"/>
      <w:r w:rsidRPr="00266073">
        <w:rPr>
          <w:rFonts w:ascii="Times New Roman" w:eastAsia="Times New Roman" w:hAnsi="Times New Roman" w:cs="Times New Roman"/>
          <w:sz w:val="24"/>
          <w:szCs w:val="24"/>
          <w:lang w:eastAsia="ru-RU"/>
        </w:rPr>
        <w:t>гуление</w:t>
      </w:r>
      <w:proofErr w:type="spellEnd"/>
      <w:r w:rsidRPr="00266073">
        <w:rPr>
          <w:rFonts w:ascii="Times New Roman" w:eastAsia="Times New Roman" w:hAnsi="Times New Roman" w:cs="Times New Roman"/>
          <w:sz w:val="24"/>
          <w:szCs w:val="24"/>
          <w:lang w:eastAsia="ru-RU"/>
        </w:rPr>
        <w:t xml:space="preserve">, лепет. Основная голосовая реакция новорожденного — крик (плач) как выражение отрицательных эмоций. Начиная с восьмой недели, происходит дифференциация видов плача. Крик имеет различный характер в зависимости от того, чем он вызван (голод, боль в животе, ограничение движений или прекращение общения) и чего хочет добиться ребенок, о чем и догадывается его мать. В возрасте от 1,5 до 4 месяцев выделяются короткие звуки, носящие характер спокойного повествования — </w:t>
      </w:r>
      <w:proofErr w:type="spellStart"/>
      <w:r w:rsidRPr="00266073">
        <w:rPr>
          <w:rFonts w:ascii="Times New Roman" w:eastAsia="Times New Roman" w:hAnsi="Times New Roman" w:cs="Times New Roman"/>
          <w:sz w:val="24"/>
          <w:szCs w:val="24"/>
          <w:lang w:eastAsia="ru-RU"/>
        </w:rPr>
        <w:t>гукание</w:t>
      </w:r>
      <w:proofErr w:type="spellEnd"/>
      <w:r w:rsidRPr="00266073">
        <w:rPr>
          <w:rFonts w:ascii="Times New Roman" w:eastAsia="Times New Roman" w:hAnsi="Times New Roman" w:cs="Times New Roman"/>
          <w:sz w:val="24"/>
          <w:szCs w:val="24"/>
          <w:lang w:eastAsia="ru-RU"/>
        </w:rPr>
        <w:t>. От 4 до 6 месяцев ребенок издает протяжные гласные звуки, сочетания губных, язычных и гласных звуков («</w:t>
      </w:r>
      <w:proofErr w:type="spellStart"/>
      <w:r w:rsidRPr="00266073">
        <w:rPr>
          <w:rFonts w:ascii="Times New Roman" w:eastAsia="Times New Roman" w:hAnsi="Times New Roman" w:cs="Times New Roman"/>
          <w:sz w:val="24"/>
          <w:szCs w:val="24"/>
          <w:lang w:eastAsia="ru-RU"/>
        </w:rPr>
        <w:t>бааа</w:t>
      </w:r>
      <w:proofErr w:type="spellEnd"/>
      <w:r w:rsidRPr="00266073">
        <w:rPr>
          <w:rFonts w:ascii="Times New Roman" w:eastAsia="Times New Roman" w:hAnsi="Times New Roman" w:cs="Times New Roman"/>
          <w:sz w:val="24"/>
          <w:szCs w:val="24"/>
          <w:lang w:eastAsia="ru-RU"/>
        </w:rPr>
        <w:t>», «</w:t>
      </w:r>
      <w:proofErr w:type="spellStart"/>
      <w:r w:rsidRPr="00266073">
        <w:rPr>
          <w:rFonts w:ascii="Times New Roman" w:eastAsia="Times New Roman" w:hAnsi="Times New Roman" w:cs="Times New Roman"/>
          <w:sz w:val="24"/>
          <w:szCs w:val="24"/>
          <w:lang w:eastAsia="ru-RU"/>
        </w:rPr>
        <w:t>мааа</w:t>
      </w:r>
      <w:proofErr w:type="spellEnd"/>
      <w:r w:rsidRPr="00266073">
        <w:rPr>
          <w:rFonts w:ascii="Times New Roman" w:eastAsia="Times New Roman" w:hAnsi="Times New Roman" w:cs="Times New Roman"/>
          <w:sz w:val="24"/>
          <w:szCs w:val="24"/>
          <w:lang w:eastAsia="ru-RU"/>
        </w:rPr>
        <w:t>», «</w:t>
      </w:r>
      <w:proofErr w:type="spellStart"/>
      <w:r w:rsidRPr="00266073">
        <w:rPr>
          <w:rFonts w:ascii="Times New Roman" w:eastAsia="Times New Roman" w:hAnsi="Times New Roman" w:cs="Times New Roman"/>
          <w:sz w:val="24"/>
          <w:szCs w:val="24"/>
          <w:lang w:eastAsia="ru-RU"/>
        </w:rPr>
        <w:t>тааа</w:t>
      </w:r>
      <w:proofErr w:type="spellEnd"/>
      <w:r w:rsidRPr="00266073">
        <w:rPr>
          <w:rFonts w:ascii="Times New Roman" w:eastAsia="Times New Roman" w:hAnsi="Times New Roman" w:cs="Times New Roman"/>
          <w:sz w:val="24"/>
          <w:szCs w:val="24"/>
          <w:lang w:eastAsia="ru-RU"/>
        </w:rPr>
        <w:t>», «</w:t>
      </w:r>
      <w:proofErr w:type="spellStart"/>
      <w:r w:rsidRPr="00266073">
        <w:rPr>
          <w:rFonts w:ascii="Times New Roman" w:eastAsia="Times New Roman" w:hAnsi="Times New Roman" w:cs="Times New Roman"/>
          <w:sz w:val="24"/>
          <w:szCs w:val="24"/>
          <w:lang w:eastAsia="ru-RU"/>
        </w:rPr>
        <w:t>лааа</w:t>
      </w:r>
      <w:proofErr w:type="spellEnd"/>
      <w:r w:rsidRPr="00266073">
        <w:rPr>
          <w:rFonts w:ascii="Times New Roman" w:eastAsia="Times New Roman" w:hAnsi="Times New Roman" w:cs="Times New Roman"/>
          <w:sz w:val="24"/>
          <w:szCs w:val="24"/>
          <w:lang w:eastAsia="ru-RU"/>
        </w:rPr>
        <w:t xml:space="preserve">» и др.) — это истинное, или певучее, </w:t>
      </w:r>
      <w:proofErr w:type="spellStart"/>
      <w:r w:rsidRPr="00266073">
        <w:rPr>
          <w:rFonts w:ascii="Times New Roman" w:eastAsia="Times New Roman" w:hAnsi="Times New Roman" w:cs="Times New Roman"/>
          <w:sz w:val="24"/>
          <w:szCs w:val="24"/>
          <w:lang w:eastAsia="ru-RU"/>
        </w:rPr>
        <w:t>гуление</w:t>
      </w:r>
      <w:proofErr w:type="spellEnd"/>
      <w:r w:rsidRPr="00266073">
        <w:rPr>
          <w:rFonts w:ascii="Times New Roman" w:eastAsia="Times New Roman" w:hAnsi="Times New Roman" w:cs="Times New Roman"/>
          <w:sz w:val="24"/>
          <w:szCs w:val="24"/>
          <w:lang w:eastAsia="ru-RU"/>
        </w:rPr>
        <w:t xml:space="preserve">. Для </w:t>
      </w:r>
      <w:proofErr w:type="spellStart"/>
      <w:r w:rsidRPr="00266073">
        <w:rPr>
          <w:rFonts w:ascii="Times New Roman" w:eastAsia="Times New Roman" w:hAnsi="Times New Roman" w:cs="Times New Roman"/>
          <w:sz w:val="24"/>
          <w:szCs w:val="24"/>
          <w:lang w:eastAsia="ru-RU"/>
        </w:rPr>
        <w:t>гуления</w:t>
      </w:r>
      <w:proofErr w:type="spellEnd"/>
      <w:r w:rsidRPr="00266073">
        <w:rPr>
          <w:rFonts w:ascii="Times New Roman" w:eastAsia="Times New Roman" w:hAnsi="Times New Roman" w:cs="Times New Roman"/>
          <w:sz w:val="24"/>
          <w:szCs w:val="24"/>
          <w:lang w:eastAsia="ru-RU"/>
        </w:rPr>
        <w:t xml:space="preserve"> характерно прислушивание ребенка к собственному голосу, </w:t>
      </w:r>
      <w:proofErr w:type="spellStart"/>
      <w:r w:rsidRPr="00266073">
        <w:rPr>
          <w:rFonts w:ascii="Times New Roman" w:eastAsia="Times New Roman" w:hAnsi="Times New Roman" w:cs="Times New Roman"/>
          <w:sz w:val="24"/>
          <w:szCs w:val="24"/>
          <w:lang w:eastAsia="ru-RU"/>
        </w:rPr>
        <w:t>самоподражание</w:t>
      </w:r>
      <w:proofErr w:type="spellEnd"/>
      <w:r w:rsidRPr="00266073">
        <w:rPr>
          <w:rFonts w:ascii="Times New Roman" w:eastAsia="Times New Roman" w:hAnsi="Times New Roman" w:cs="Times New Roman"/>
          <w:sz w:val="24"/>
          <w:szCs w:val="24"/>
          <w:lang w:eastAsia="ru-RU"/>
        </w:rPr>
        <w:t>, произношение цепочек певучих звуков, что тренирует речевое дыхание. В 6 — 7 месяцев появляется лепет — повторные слоги, цепочки слогов в ответ на голосовое общение взрослого, когда ребенок приглядывается к артикуляции взрослого, прислушивается к нему и к самому себе.</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xml:space="preserve">Звуковые переклички взрослого и ребенка складываются в рамках комплекса оживления. Если наблюдается задержка голосовых проявлений, нужно постараться помочь, стимулировать их появление «уроками звукоподражания». Взрослый, ласково, </w:t>
      </w:r>
      <w:r w:rsidRPr="00266073">
        <w:rPr>
          <w:rFonts w:ascii="Times New Roman" w:eastAsia="Times New Roman" w:hAnsi="Times New Roman" w:cs="Times New Roman"/>
          <w:sz w:val="24"/>
          <w:szCs w:val="24"/>
          <w:lang w:eastAsia="ru-RU"/>
        </w:rPr>
        <w:lastRenderedPageBreak/>
        <w:t>эмоционально-насыщенно обращаясь к ребенку, предлагает ему в качестве образца звуки, начиная с тех, которые уже имеются в спонтанном репертуаре младенца; при этом малыш должен видеть лицо, рот, движения губ.</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К 9 месяцам в условиях общения со взрослым наступает «расцвет» лепета, обогащение его новыми звуками и интонациями, воспроизведением мелодической стороны знакомых фраз, приветствий, восклицаний.</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xml:space="preserve">Общение со взрослым оснащается новыми средствами. Складывается так называемая автономная речь. Ребенок начинает использовать устойчивые звукосочетания, интонационно-выразительные и по смыслу равные предложению, понять значение которых можно, только ориентируясь на наличную ситуацию в целом. Малыш произносит: «Дай! Дай!», и, учитывая его мимику, взгляд, направление ручек, мать «прочитывает» требование ребенка. Это может быть: «Хочу скорее получить мою любимую кружку с соком» или же «Возьми меня на ручки». Достижения в самостоятельном произношении к концу первого года — от 5 — 6 до 10—30 </w:t>
      </w:r>
      <w:proofErr w:type="spellStart"/>
      <w:r w:rsidRPr="00266073">
        <w:rPr>
          <w:rFonts w:ascii="Times New Roman" w:eastAsia="Times New Roman" w:hAnsi="Times New Roman" w:cs="Times New Roman"/>
          <w:sz w:val="24"/>
          <w:szCs w:val="24"/>
          <w:lang w:eastAsia="ru-RU"/>
        </w:rPr>
        <w:t>лепетных</w:t>
      </w:r>
      <w:proofErr w:type="spellEnd"/>
      <w:r w:rsidRPr="00266073">
        <w:rPr>
          <w:rFonts w:ascii="Times New Roman" w:eastAsia="Times New Roman" w:hAnsi="Times New Roman" w:cs="Times New Roman"/>
          <w:sz w:val="24"/>
          <w:szCs w:val="24"/>
          <w:lang w:eastAsia="ru-RU"/>
        </w:rPr>
        <w:t xml:space="preserve"> слов. Другая сторона развития речи — пассивное владение словом, понимание обращенной к нему речи. Пассивная речь опережает в своем развитии активную. Если в первые месяцы жизни речь взрослого воспринимается ребенком как передача эмоционального состояния, то во втором полугодии складываются условия для ситуационного понимания обращенной к нему речи. В 9 месяцев ребенок демонстрирует свое понимание словесных инструкций: обхватывает руками шею на предложение «Обними маму», отыскивает глазами настенные часы на вопрос «Где часики, тик-так?». Ответ (в виде поиска глазами названного предмета, выполнения просьбы инструкции) — первоначальная форма понимания речи. К концу года ребенок понимает и выполняет пять — десять обращений типа: «Дай ручку», «Принеси мяч». На начальных этапах, чтобы слово было понято ребенком, стало для него обозначением предмета или действия, взрослые стараются создать условия наиболее ясного отнесения слова к предмету. Обычно это ситуация показа новой игрушки. Новизна привлекает ребенка. Необходимо назвать предмет отчетливо, выделить слово паузой, интонацией. Вторая половина младенчества характеризуется расширением границ общения. Разрывается слитность взрослого и ребенка, ребенок из потенциального становится реальным субъектом общения. Следовательно, изменяется социальная ситуация. В ее изменении - суть кризиса конца первого года жизни ребенка.</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p>
    <w:p w:rsidR="004C483A" w:rsidRPr="00266073" w:rsidRDefault="004C483A" w:rsidP="00266073">
      <w:pPr>
        <w:spacing w:after="0" w:line="360" w:lineRule="auto"/>
        <w:ind w:firstLine="709"/>
        <w:jc w:val="both"/>
        <w:rPr>
          <w:rFonts w:ascii="Times New Roman" w:eastAsia="Times New Roman" w:hAnsi="Times New Roman" w:cs="Times New Roman"/>
          <w:b/>
          <w:bCs/>
          <w:sz w:val="24"/>
          <w:szCs w:val="24"/>
          <w:lang w:eastAsia="ru-RU"/>
        </w:rPr>
      </w:pPr>
      <w:r w:rsidRPr="00266073">
        <w:rPr>
          <w:rFonts w:ascii="Times New Roman" w:eastAsia="Times New Roman" w:hAnsi="Times New Roman" w:cs="Times New Roman"/>
          <w:b/>
          <w:bCs/>
          <w:sz w:val="24"/>
          <w:szCs w:val="24"/>
          <w:lang w:eastAsia="ru-RU"/>
        </w:rPr>
        <w:t>§ 4. Развитие восприятия и интеллекта</w:t>
      </w:r>
    </w:p>
    <w:p w:rsidR="004C483A" w:rsidRPr="00266073" w:rsidRDefault="004C483A" w:rsidP="00266073">
      <w:pPr>
        <w:spacing w:after="0" w:line="360" w:lineRule="auto"/>
        <w:ind w:firstLine="709"/>
        <w:jc w:val="both"/>
        <w:rPr>
          <w:rFonts w:ascii="Times New Roman" w:eastAsia="Times New Roman" w:hAnsi="Times New Roman" w:cs="Times New Roman"/>
          <w:b/>
          <w:bCs/>
          <w:sz w:val="24"/>
          <w:szCs w:val="24"/>
          <w:lang w:eastAsia="ru-RU"/>
        </w:rPr>
      </w:pP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lastRenderedPageBreak/>
        <w:t xml:space="preserve">В первом полугодии жизни (1-й </w:t>
      </w:r>
      <w:proofErr w:type="spellStart"/>
      <w:r w:rsidRPr="00266073">
        <w:rPr>
          <w:rFonts w:ascii="Times New Roman" w:eastAsia="Times New Roman" w:hAnsi="Times New Roman" w:cs="Times New Roman"/>
          <w:sz w:val="24"/>
          <w:szCs w:val="24"/>
          <w:lang w:eastAsia="ru-RU"/>
        </w:rPr>
        <w:t>подпериод</w:t>
      </w:r>
      <w:proofErr w:type="spellEnd"/>
      <w:r w:rsidRPr="00266073">
        <w:rPr>
          <w:rFonts w:ascii="Times New Roman" w:eastAsia="Times New Roman" w:hAnsi="Times New Roman" w:cs="Times New Roman"/>
          <w:sz w:val="24"/>
          <w:szCs w:val="24"/>
          <w:lang w:eastAsia="ru-RU"/>
        </w:rPr>
        <w:t xml:space="preserve"> младенчества) наиболее стремительными темпами совершенствуется восприятие ребенка, интенсивно развиваются сенсорные системы. Ярко проявляется закономерность опережающего развития </w:t>
      </w:r>
      <w:proofErr w:type="spellStart"/>
      <w:r w:rsidRPr="00266073">
        <w:rPr>
          <w:rFonts w:ascii="Times New Roman" w:eastAsia="Times New Roman" w:hAnsi="Times New Roman" w:cs="Times New Roman"/>
          <w:sz w:val="24"/>
          <w:szCs w:val="24"/>
          <w:lang w:eastAsia="ru-RU"/>
        </w:rPr>
        <w:t>сенсорики</w:t>
      </w:r>
      <w:proofErr w:type="spellEnd"/>
      <w:r w:rsidRPr="00266073">
        <w:rPr>
          <w:rFonts w:ascii="Times New Roman" w:eastAsia="Times New Roman" w:hAnsi="Times New Roman" w:cs="Times New Roman"/>
          <w:sz w:val="24"/>
          <w:szCs w:val="24"/>
          <w:lang w:eastAsia="ru-RU"/>
        </w:rPr>
        <w:t xml:space="preserve"> по сравнению с моторикой.</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p>
    <w:p w:rsidR="004C483A" w:rsidRPr="00266073" w:rsidRDefault="004C483A" w:rsidP="00266073">
      <w:pPr>
        <w:keepNext/>
        <w:spacing w:after="0" w:line="360" w:lineRule="auto"/>
        <w:ind w:firstLine="709"/>
        <w:jc w:val="both"/>
        <w:outlineLvl w:val="0"/>
        <w:rPr>
          <w:rFonts w:ascii="Times New Roman" w:eastAsia="Times New Roman" w:hAnsi="Times New Roman" w:cs="Times New Roman"/>
          <w:b/>
          <w:bCs/>
          <w:sz w:val="24"/>
          <w:szCs w:val="24"/>
          <w:lang w:eastAsia="ru-RU"/>
        </w:rPr>
      </w:pPr>
      <w:r w:rsidRPr="00266073">
        <w:rPr>
          <w:rFonts w:ascii="Times New Roman" w:eastAsia="Times New Roman" w:hAnsi="Times New Roman" w:cs="Times New Roman"/>
          <w:b/>
          <w:bCs/>
          <w:sz w:val="24"/>
          <w:szCs w:val="24"/>
          <w:lang w:eastAsia="ru-RU"/>
        </w:rPr>
        <w:t>Таблица 1</w:t>
      </w:r>
    </w:p>
    <w:p w:rsidR="004C483A" w:rsidRPr="00266073" w:rsidRDefault="004C483A" w:rsidP="00266073">
      <w:pPr>
        <w:keepNext/>
        <w:spacing w:after="0" w:line="360" w:lineRule="auto"/>
        <w:ind w:firstLine="709"/>
        <w:jc w:val="both"/>
        <w:outlineLvl w:val="2"/>
        <w:rPr>
          <w:rFonts w:ascii="Times New Roman" w:eastAsia="Times New Roman" w:hAnsi="Times New Roman" w:cs="Times New Roman"/>
          <w:b/>
          <w:bCs/>
          <w:sz w:val="24"/>
          <w:szCs w:val="24"/>
          <w:lang w:eastAsia="ru-RU"/>
        </w:rPr>
      </w:pPr>
      <w:r w:rsidRPr="00266073">
        <w:rPr>
          <w:rFonts w:ascii="Times New Roman" w:eastAsia="Times New Roman" w:hAnsi="Times New Roman" w:cs="Times New Roman"/>
          <w:b/>
          <w:bCs/>
          <w:sz w:val="24"/>
          <w:szCs w:val="24"/>
          <w:lang w:eastAsia="ru-RU"/>
        </w:rPr>
        <w:t>Развитие сенсорных и моторных функций на первом году жизни</w:t>
      </w:r>
    </w:p>
    <w:p w:rsidR="004C483A" w:rsidRPr="00266073" w:rsidRDefault="004C483A" w:rsidP="00266073">
      <w:pPr>
        <w:keepNext/>
        <w:spacing w:after="0" w:line="360" w:lineRule="auto"/>
        <w:ind w:firstLine="709"/>
        <w:jc w:val="both"/>
        <w:outlineLvl w:val="1"/>
        <w:rPr>
          <w:rFonts w:ascii="Times New Roman" w:eastAsia="Times New Roman" w:hAnsi="Times New Roman" w:cs="Times New Roman"/>
          <w:b/>
          <w:bCs/>
          <w:sz w:val="24"/>
          <w:szCs w:val="24"/>
          <w:lang w:eastAsia="ru-RU"/>
        </w:rPr>
      </w:pPr>
      <w:r w:rsidRPr="00266073">
        <w:rPr>
          <w:rFonts w:ascii="Times New Roman" w:eastAsia="Times New Roman" w:hAnsi="Times New Roman" w:cs="Times New Roman"/>
          <w:b/>
          <w:bCs/>
          <w:sz w:val="24"/>
          <w:szCs w:val="24"/>
          <w:lang w:eastAsia="ru-RU"/>
        </w:rPr>
        <w:t>Возраст</w:t>
      </w:r>
    </w:p>
    <w:p w:rsidR="004C483A" w:rsidRPr="00266073" w:rsidRDefault="004C483A" w:rsidP="00266073">
      <w:pPr>
        <w:spacing w:after="0" w:line="360" w:lineRule="auto"/>
        <w:ind w:firstLine="709"/>
        <w:jc w:val="both"/>
        <w:rPr>
          <w:rFonts w:ascii="Times New Roman" w:eastAsia="Times New Roman" w:hAnsi="Times New Roman" w:cs="Times New Roman"/>
          <w:b/>
          <w:bCs/>
          <w:sz w:val="24"/>
          <w:szCs w:val="24"/>
          <w:lang w:eastAsia="ru-RU"/>
        </w:rPr>
      </w:pPr>
      <w:r w:rsidRPr="00266073">
        <w:rPr>
          <w:rFonts w:ascii="Times New Roman" w:eastAsia="Times New Roman" w:hAnsi="Times New Roman" w:cs="Times New Roman"/>
          <w:b/>
          <w:bCs/>
          <w:sz w:val="24"/>
          <w:szCs w:val="24"/>
          <w:lang w:eastAsia="ru-RU"/>
        </w:rPr>
        <w:t>в месяцах</w:t>
      </w:r>
      <w:r w:rsidRPr="00266073">
        <w:rPr>
          <w:rFonts w:ascii="Times New Roman" w:eastAsia="Times New Roman" w:hAnsi="Times New Roman" w:cs="Times New Roman"/>
          <w:sz w:val="24"/>
          <w:szCs w:val="24"/>
          <w:lang w:eastAsia="ru-RU"/>
        </w:rPr>
        <w:t xml:space="preserve">                                     </w:t>
      </w:r>
      <w:r w:rsidRPr="00266073">
        <w:rPr>
          <w:rFonts w:ascii="Times New Roman" w:eastAsia="Times New Roman" w:hAnsi="Times New Roman" w:cs="Times New Roman"/>
          <w:b/>
          <w:bCs/>
          <w:sz w:val="24"/>
          <w:szCs w:val="24"/>
          <w:lang w:eastAsia="ru-RU"/>
        </w:rPr>
        <w:t>Сенсорные и сенсомоторные акты</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1.                       Кратковременная зрительная фиксация и прослеживание; слуховое</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xml:space="preserve">                          сосредоточение; прекращение или изменение характера плача как</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xml:space="preserve">                           реакция на голос взрослого</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2.                       Слежение за движущейся в горизонтальной плоскости игрушкой;</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xml:space="preserve">                          слуховое сосредоточение</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3.                       Плавно следит за игрушкой во всех направлениях; поворот головы</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xml:space="preserve">                          и глаз к источнику звука; направляет руку к объекту</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4.                       Тянется к игрушке; рассматривает свои руки; локализует звук в</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xml:space="preserve">                          пространстве</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5.                       Переводит взгляд с предмета на предмет; тянется к игрушке и за-</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xml:space="preserve">                          </w:t>
      </w:r>
      <w:proofErr w:type="spellStart"/>
      <w:r w:rsidRPr="00266073">
        <w:rPr>
          <w:rFonts w:ascii="Times New Roman" w:eastAsia="Times New Roman" w:hAnsi="Times New Roman" w:cs="Times New Roman"/>
          <w:sz w:val="24"/>
          <w:szCs w:val="24"/>
          <w:lang w:eastAsia="ru-RU"/>
        </w:rPr>
        <w:t>хватывает</w:t>
      </w:r>
      <w:proofErr w:type="spellEnd"/>
      <w:r w:rsidRPr="00266073">
        <w:rPr>
          <w:rFonts w:ascii="Times New Roman" w:eastAsia="Times New Roman" w:hAnsi="Times New Roman" w:cs="Times New Roman"/>
          <w:sz w:val="24"/>
          <w:szCs w:val="24"/>
          <w:lang w:eastAsia="ru-RU"/>
        </w:rPr>
        <w:t xml:space="preserve"> ее, чаще двумя руками, тянет руку и игрушку в рот; аде-</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xml:space="preserve">                          </w:t>
      </w:r>
      <w:proofErr w:type="spellStart"/>
      <w:r w:rsidRPr="00266073">
        <w:rPr>
          <w:rFonts w:ascii="Times New Roman" w:eastAsia="Times New Roman" w:hAnsi="Times New Roman" w:cs="Times New Roman"/>
          <w:sz w:val="24"/>
          <w:szCs w:val="24"/>
          <w:lang w:eastAsia="ru-RU"/>
        </w:rPr>
        <w:t>кватная</w:t>
      </w:r>
      <w:proofErr w:type="spellEnd"/>
      <w:r w:rsidRPr="00266073">
        <w:rPr>
          <w:rFonts w:ascii="Times New Roman" w:eastAsia="Times New Roman" w:hAnsi="Times New Roman" w:cs="Times New Roman"/>
          <w:sz w:val="24"/>
          <w:szCs w:val="24"/>
          <w:lang w:eastAsia="ru-RU"/>
        </w:rPr>
        <w:t xml:space="preserve"> реакция на интонацию, на голос матери беспокоится или</w:t>
      </w:r>
    </w:p>
    <w:p w:rsidR="004C483A" w:rsidRPr="00266073" w:rsidRDefault="004C483A" w:rsidP="00266073">
      <w:pPr>
        <w:tabs>
          <w:tab w:val="left" w:pos="1620"/>
        </w:tabs>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xml:space="preserve">                          оживляется</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6.                       Зрительный контроль движений рук; захватывает игрушку с любой</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xml:space="preserve">                          стороны; держит в каждой руке по предмету; поворачивается на</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xml:space="preserve">                          звук, если внимание его не отвлечено игрушкой, взрослым (актив-</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xml:space="preserve">                          </w:t>
      </w:r>
      <w:proofErr w:type="spellStart"/>
      <w:r w:rsidRPr="00266073">
        <w:rPr>
          <w:rFonts w:ascii="Times New Roman" w:eastAsia="Times New Roman" w:hAnsi="Times New Roman" w:cs="Times New Roman"/>
          <w:sz w:val="24"/>
          <w:szCs w:val="24"/>
          <w:lang w:eastAsia="ru-RU"/>
        </w:rPr>
        <w:t>ное</w:t>
      </w:r>
      <w:proofErr w:type="spellEnd"/>
      <w:r w:rsidRPr="00266073">
        <w:rPr>
          <w:rFonts w:ascii="Times New Roman" w:eastAsia="Times New Roman" w:hAnsi="Times New Roman" w:cs="Times New Roman"/>
          <w:sz w:val="24"/>
          <w:szCs w:val="24"/>
          <w:lang w:eastAsia="ru-RU"/>
        </w:rPr>
        <w:t xml:space="preserve"> внимание)</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xml:space="preserve">7.                       Захват игрушки сопровождается </w:t>
      </w:r>
      <w:proofErr w:type="spellStart"/>
      <w:r w:rsidRPr="00266073">
        <w:rPr>
          <w:rFonts w:ascii="Times New Roman" w:eastAsia="Times New Roman" w:hAnsi="Times New Roman" w:cs="Times New Roman"/>
          <w:sz w:val="24"/>
          <w:szCs w:val="24"/>
          <w:lang w:eastAsia="ru-RU"/>
        </w:rPr>
        <w:t>генерализованными</w:t>
      </w:r>
      <w:proofErr w:type="spellEnd"/>
      <w:r w:rsidRPr="00266073">
        <w:rPr>
          <w:rFonts w:ascii="Times New Roman" w:eastAsia="Times New Roman" w:hAnsi="Times New Roman" w:cs="Times New Roman"/>
          <w:sz w:val="24"/>
          <w:szCs w:val="24"/>
          <w:lang w:eastAsia="ru-RU"/>
        </w:rPr>
        <w:t xml:space="preserve"> активными </w:t>
      </w:r>
      <w:proofErr w:type="spellStart"/>
      <w:r w:rsidRPr="00266073">
        <w:rPr>
          <w:rFonts w:ascii="Times New Roman" w:eastAsia="Times New Roman" w:hAnsi="Times New Roman" w:cs="Times New Roman"/>
          <w:sz w:val="24"/>
          <w:szCs w:val="24"/>
          <w:lang w:eastAsia="ru-RU"/>
        </w:rPr>
        <w:t>дви</w:t>
      </w:r>
      <w:proofErr w:type="spellEnd"/>
      <w:r w:rsidRPr="00266073">
        <w:rPr>
          <w:rFonts w:ascii="Times New Roman" w:eastAsia="Times New Roman" w:hAnsi="Times New Roman" w:cs="Times New Roman"/>
          <w:sz w:val="24"/>
          <w:szCs w:val="24"/>
          <w:lang w:eastAsia="ru-RU"/>
        </w:rPr>
        <w:t>-</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xml:space="preserve">                          </w:t>
      </w:r>
      <w:proofErr w:type="spellStart"/>
      <w:r w:rsidRPr="00266073">
        <w:rPr>
          <w:rFonts w:ascii="Times New Roman" w:eastAsia="Times New Roman" w:hAnsi="Times New Roman" w:cs="Times New Roman"/>
          <w:sz w:val="24"/>
          <w:szCs w:val="24"/>
          <w:lang w:eastAsia="ru-RU"/>
        </w:rPr>
        <w:t>жениями</w:t>
      </w:r>
      <w:proofErr w:type="spellEnd"/>
      <w:r w:rsidRPr="00266073">
        <w:rPr>
          <w:rFonts w:ascii="Times New Roman" w:eastAsia="Times New Roman" w:hAnsi="Times New Roman" w:cs="Times New Roman"/>
          <w:sz w:val="24"/>
          <w:szCs w:val="24"/>
          <w:lang w:eastAsia="ru-RU"/>
        </w:rPr>
        <w:t xml:space="preserve">; перекладывает предмет из руки в руку; похлопывает </w:t>
      </w:r>
      <w:proofErr w:type="spellStart"/>
      <w:r w:rsidRPr="00266073">
        <w:rPr>
          <w:rFonts w:ascii="Times New Roman" w:eastAsia="Times New Roman" w:hAnsi="Times New Roman" w:cs="Times New Roman"/>
          <w:sz w:val="24"/>
          <w:szCs w:val="24"/>
          <w:lang w:eastAsia="ru-RU"/>
        </w:rPr>
        <w:t>ру</w:t>
      </w:r>
      <w:proofErr w:type="spellEnd"/>
      <w:r w:rsidRPr="00266073">
        <w:rPr>
          <w:rFonts w:ascii="Times New Roman" w:eastAsia="Times New Roman" w:hAnsi="Times New Roman" w:cs="Times New Roman"/>
          <w:sz w:val="24"/>
          <w:szCs w:val="24"/>
          <w:lang w:eastAsia="ru-RU"/>
        </w:rPr>
        <w:t>-</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xml:space="preserve">                          кой по игрушке; узнает голоса близких</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xml:space="preserve">8.                       Отталкивание предмета, кидание, стучит предметом о предмет, </w:t>
      </w:r>
      <w:proofErr w:type="spellStart"/>
      <w:r w:rsidRPr="00266073">
        <w:rPr>
          <w:rFonts w:ascii="Times New Roman" w:eastAsia="Times New Roman" w:hAnsi="Times New Roman" w:cs="Times New Roman"/>
          <w:sz w:val="24"/>
          <w:szCs w:val="24"/>
          <w:lang w:eastAsia="ru-RU"/>
        </w:rPr>
        <w:t>ма</w:t>
      </w:r>
      <w:proofErr w:type="spellEnd"/>
      <w:r w:rsidRPr="00266073">
        <w:rPr>
          <w:rFonts w:ascii="Times New Roman" w:eastAsia="Times New Roman" w:hAnsi="Times New Roman" w:cs="Times New Roman"/>
          <w:sz w:val="24"/>
          <w:szCs w:val="24"/>
          <w:lang w:eastAsia="ru-RU"/>
        </w:rPr>
        <w:t>-</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xml:space="preserve">                          </w:t>
      </w:r>
      <w:proofErr w:type="spellStart"/>
      <w:r w:rsidRPr="00266073">
        <w:rPr>
          <w:rFonts w:ascii="Times New Roman" w:eastAsia="Times New Roman" w:hAnsi="Times New Roman" w:cs="Times New Roman"/>
          <w:sz w:val="24"/>
          <w:szCs w:val="24"/>
          <w:lang w:eastAsia="ru-RU"/>
        </w:rPr>
        <w:t>нипулирует</w:t>
      </w:r>
      <w:proofErr w:type="spellEnd"/>
      <w:r w:rsidRPr="00266073">
        <w:rPr>
          <w:rFonts w:ascii="Times New Roman" w:eastAsia="Times New Roman" w:hAnsi="Times New Roman" w:cs="Times New Roman"/>
          <w:sz w:val="24"/>
          <w:szCs w:val="24"/>
          <w:lang w:eastAsia="ru-RU"/>
        </w:rPr>
        <w:t xml:space="preserve"> двумя-тремя предметами; различает лица людей, знает</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xml:space="preserve">                          свое имя</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xml:space="preserve">9.                       Отвечает действием на словесные инструкции; ищет спрятанную </w:t>
      </w:r>
      <w:proofErr w:type="spellStart"/>
      <w:r w:rsidRPr="00266073">
        <w:rPr>
          <w:rFonts w:ascii="Times New Roman" w:eastAsia="Times New Roman" w:hAnsi="Times New Roman" w:cs="Times New Roman"/>
          <w:sz w:val="24"/>
          <w:szCs w:val="24"/>
          <w:lang w:eastAsia="ru-RU"/>
        </w:rPr>
        <w:t>иг</w:t>
      </w:r>
      <w:proofErr w:type="spellEnd"/>
      <w:r w:rsidRPr="00266073">
        <w:rPr>
          <w:rFonts w:ascii="Times New Roman" w:eastAsia="Times New Roman" w:hAnsi="Times New Roman" w:cs="Times New Roman"/>
          <w:sz w:val="24"/>
          <w:szCs w:val="24"/>
          <w:lang w:eastAsia="ru-RU"/>
        </w:rPr>
        <w:t>-</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xml:space="preserve">                          </w:t>
      </w:r>
      <w:proofErr w:type="spellStart"/>
      <w:r w:rsidRPr="00266073">
        <w:rPr>
          <w:rFonts w:ascii="Times New Roman" w:eastAsia="Times New Roman" w:hAnsi="Times New Roman" w:cs="Times New Roman"/>
          <w:sz w:val="24"/>
          <w:szCs w:val="24"/>
          <w:lang w:eastAsia="ru-RU"/>
        </w:rPr>
        <w:t>рушку</w:t>
      </w:r>
      <w:proofErr w:type="spellEnd"/>
      <w:r w:rsidRPr="00266073">
        <w:rPr>
          <w:rFonts w:ascii="Times New Roman" w:eastAsia="Times New Roman" w:hAnsi="Times New Roman" w:cs="Times New Roman"/>
          <w:sz w:val="24"/>
          <w:szCs w:val="24"/>
          <w:lang w:eastAsia="ru-RU"/>
        </w:rPr>
        <w:t>; берет мелкие предметы двумя пальцами</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lastRenderedPageBreak/>
        <w:t xml:space="preserve">10.                     Подражательные движения рук — «ладушки», «до свидания»; </w:t>
      </w:r>
      <w:proofErr w:type="spellStart"/>
      <w:r w:rsidRPr="00266073">
        <w:rPr>
          <w:rFonts w:ascii="Times New Roman" w:eastAsia="Times New Roman" w:hAnsi="Times New Roman" w:cs="Times New Roman"/>
          <w:sz w:val="24"/>
          <w:szCs w:val="24"/>
          <w:lang w:eastAsia="ru-RU"/>
        </w:rPr>
        <w:t>вкла</w:t>
      </w:r>
      <w:proofErr w:type="spellEnd"/>
      <w:r w:rsidRPr="00266073">
        <w:rPr>
          <w:rFonts w:ascii="Times New Roman" w:eastAsia="Times New Roman" w:hAnsi="Times New Roman" w:cs="Times New Roman"/>
          <w:sz w:val="24"/>
          <w:szCs w:val="24"/>
          <w:lang w:eastAsia="ru-RU"/>
        </w:rPr>
        <w:t>-</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xml:space="preserve">                          </w:t>
      </w:r>
      <w:proofErr w:type="spellStart"/>
      <w:r w:rsidRPr="00266073">
        <w:rPr>
          <w:rFonts w:ascii="Times New Roman" w:eastAsia="Times New Roman" w:hAnsi="Times New Roman" w:cs="Times New Roman"/>
          <w:sz w:val="24"/>
          <w:szCs w:val="24"/>
          <w:lang w:eastAsia="ru-RU"/>
        </w:rPr>
        <w:t>дывает</w:t>
      </w:r>
      <w:proofErr w:type="spellEnd"/>
      <w:r w:rsidRPr="00266073">
        <w:rPr>
          <w:rFonts w:ascii="Times New Roman" w:eastAsia="Times New Roman" w:hAnsi="Times New Roman" w:cs="Times New Roman"/>
          <w:sz w:val="24"/>
          <w:szCs w:val="24"/>
          <w:lang w:eastAsia="ru-RU"/>
        </w:rPr>
        <w:t xml:space="preserve"> пальцы в отверстие под контролем зрения; показывает части</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xml:space="preserve">                          тела другого человека; захватывает игрушки пальцами</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11.                     Выбрасывает игрушки из кровати, вкладывает пальцы в отверстия</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xml:space="preserve">                          на ощупь; подражательные движения — перелистывание страниц,</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xml:space="preserve">                          запуск машинки; показывает части своего тела</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12.                     Вкладывание одного предмета в другой; открывает коробку, ящик;</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xml:space="preserve">                            узнавание картинок; пользуется ложкой и расческой по назначению</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xml:space="preserve">Уже к 3—4 месяцам зрительные и слуховые способности младенцев почти не отличаются от таковых у взрослых людей. К этому возрасту ребенок, как правило, свободно следит за предметами, движущимися в любом направлении, на любом расстоянии и с любой скоростью; способен длительно сосредоточиваться при разглядывании; совершает инициативные движения глаз (активно ищет объект для рассматривания); правильно связывает слуховые и зрительные впечатления (локализует звук в пространстве — поворачивает голову и отыскивает глазами источник звука). Исследования показали, что младенцы хорошо различают цвета, формы, объемы, весьма чувствительны к новизне. Формируются </w:t>
      </w:r>
      <w:proofErr w:type="spellStart"/>
      <w:r w:rsidRPr="00266073">
        <w:rPr>
          <w:rFonts w:ascii="Times New Roman" w:eastAsia="Times New Roman" w:hAnsi="Times New Roman" w:cs="Times New Roman"/>
          <w:sz w:val="24"/>
          <w:szCs w:val="24"/>
          <w:lang w:eastAsia="ru-RU"/>
        </w:rPr>
        <w:t>условнорефлекторные</w:t>
      </w:r>
      <w:proofErr w:type="spellEnd"/>
      <w:r w:rsidRPr="00266073">
        <w:rPr>
          <w:rFonts w:ascii="Times New Roman" w:eastAsia="Times New Roman" w:hAnsi="Times New Roman" w:cs="Times New Roman"/>
          <w:sz w:val="24"/>
          <w:szCs w:val="24"/>
          <w:lang w:eastAsia="ru-RU"/>
        </w:rPr>
        <w:t xml:space="preserve"> реакции, в развитии которых важную роль играют зрительные и слуховые впечатления. Так, трехмесячный ребенок проявляет сосательный рефлекс не только в ответ на вложенную в рот грудь или соску, но и при виде груди матери или бутылочки с молоком. Во втором полугодии постепенно складываются особые ориентировочные действия, направленные на обследование окружающего пространства и предметов. В состоянии спокойного бодрствования ребенок проявляет интерес к игрушкам, он не только длительно рассматривает их, но и приближает к ним руки, обхватывает их, тянет в рот. Новая задача зрения — направлять и регулировать поведение,</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так что формирование самостоятельных двигательных актов происходит под контролем зрения. Развивается тактильная чувствительность. Согласно Пиаже, ребенок первого года жизни находится в первом периоде умственного развития — сенсомоторном. Дети в это время еще не овладели языком, и у них нет психических образов для слов. Знания о людях и окружающих предметах складываются у них на основе информации, полученной от собственных органов чувств и случайных движений. Сенсомоторный период включает шесть стадий, из которых на первый год приходятся четыре.</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lastRenderedPageBreak/>
        <w:t>1) Упражнение рефлексов. Дети «упражняют» все навыки, которыми обладают в данный период развития. Это безусловные рефлексы: сосание, хватание, плач. Кроме этого, новорожденные еще умеют смотреть и слушать.</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2) Первичные круговые реакции (1—4 месяца). Ребенок начинает приспосабливаться к своему окружению, используя аккомодацию (приспособление старых схем к новой информации).</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3) Вторичные круговые реакции (4—8 месяцев). Дети произвольно повторяют те формы поведения, которые доставляют им удовольствие; у них развивается способность восприятия постоянства объекта. С этим качеством связано появление к 7 —8 месяцам первых страхов (страх «чужого»), восприятие постоянства объектов составляет основу привязанности к значимым для ребенка людям.</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4) Координация вторичных схем (8—12 месяцев). Происходит дальнейшее развитие всех упомянутых способностей ребенка. Малыши проявляют первые признаки умения предвосхитить события (например, плачут при виде йода).</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xml:space="preserve">        К 8—10 месяцам за меняющимися впечатлениями ребенок начинает воспринимать предметы как нечто постоянно существующее в пространстве, о чем свидетельствует поиск исчезнувшего из поля зрения объекта. Впечатления превращаются в образы восприятия. Критерий появления наглядно-действенного интеллекта — использование одних действий в качестве средства для достижения других (цели). Так, к концу первого </w:t>
      </w:r>
      <w:proofErr w:type="spellStart"/>
      <w:r w:rsidRPr="00266073">
        <w:rPr>
          <w:rFonts w:ascii="Times New Roman" w:eastAsia="Times New Roman" w:hAnsi="Times New Roman" w:cs="Times New Roman"/>
          <w:sz w:val="24"/>
          <w:szCs w:val="24"/>
          <w:lang w:eastAsia="ru-RU"/>
        </w:rPr>
        <w:t>подпериода</w:t>
      </w:r>
      <w:proofErr w:type="spellEnd"/>
      <w:r w:rsidRPr="00266073">
        <w:rPr>
          <w:rFonts w:ascii="Times New Roman" w:eastAsia="Times New Roman" w:hAnsi="Times New Roman" w:cs="Times New Roman"/>
          <w:sz w:val="24"/>
          <w:szCs w:val="24"/>
          <w:lang w:eastAsia="ru-RU"/>
        </w:rPr>
        <w:t xml:space="preserve"> ребенок открывает связи между собственным действием и результатом (подтянув пеленку, можно достать лежащую на ней игрушку), далее изобретает новые решения проблем (открывание коробочки). До недавних пор считалось, что между первым годом и последующими существует, образно говоря, «разрыв» предсказуемости развития. В зарубежных исследованиях было неоднократно показано, что оценка развития младенца (например, по тесту </w:t>
      </w:r>
      <w:proofErr w:type="spellStart"/>
      <w:r w:rsidRPr="00266073">
        <w:rPr>
          <w:rFonts w:ascii="Times New Roman" w:eastAsia="Times New Roman" w:hAnsi="Times New Roman" w:cs="Times New Roman"/>
          <w:sz w:val="24"/>
          <w:szCs w:val="24"/>
          <w:lang w:eastAsia="ru-RU"/>
        </w:rPr>
        <w:t>Бейли</w:t>
      </w:r>
      <w:proofErr w:type="spellEnd"/>
      <w:r w:rsidRPr="00266073">
        <w:rPr>
          <w:rFonts w:ascii="Times New Roman" w:eastAsia="Times New Roman" w:hAnsi="Times New Roman" w:cs="Times New Roman"/>
          <w:sz w:val="24"/>
          <w:szCs w:val="24"/>
          <w:lang w:eastAsia="ru-RU"/>
        </w:rPr>
        <w:t xml:space="preserve">) практически не коррелирует с показателями интеллекта, полученными в дошкольном и старших возрастах по другим тестам. Однако введение новых методов позволило установить, что особенности внимания младенцев (реакция на новизну, привыкание и др.) обладают ощутимой прогностической </w:t>
      </w:r>
      <w:proofErr w:type="spellStart"/>
      <w:r w:rsidRPr="00266073">
        <w:rPr>
          <w:rFonts w:ascii="Times New Roman" w:eastAsia="Times New Roman" w:hAnsi="Times New Roman" w:cs="Times New Roman"/>
          <w:sz w:val="24"/>
          <w:szCs w:val="24"/>
          <w:lang w:eastAsia="ru-RU"/>
        </w:rPr>
        <w:t>валидностъю</w:t>
      </w:r>
      <w:proofErr w:type="spellEnd"/>
      <w:r w:rsidRPr="00266073">
        <w:rPr>
          <w:rFonts w:ascii="Times New Roman" w:eastAsia="Times New Roman" w:hAnsi="Times New Roman" w:cs="Times New Roman"/>
          <w:sz w:val="24"/>
          <w:szCs w:val="24"/>
          <w:lang w:eastAsia="ru-RU"/>
        </w:rPr>
        <w:t xml:space="preserve"> и могут быть использованы для прогноза дальнейшего умственного развития ребенка</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p>
    <w:p w:rsidR="004C483A" w:rsidRPr="00266073" w:rsidRDefault="004C483A" w:rsidP="00266073">
      <w:pPr>
        <w:spacing w:after="0" w:line="360" w:lineRule="auto"/>
        <w:ind w:firstLine="709"/>
        <w:jc w:val="both"/>
        <w:rPr>
          <w:rFonts w:ascii="Times New Roman" w:eastAsia="Times New Roman" w:hAnsi="Times New Roman" w:cs="Times New Roman"/>
          <w:b/>
          <w:bCs/>
          <w:sz w:val="24"/>
          <w:szCs w:val="24"/>
          <w:lang w:eastAsia="ru-RU"/>
        </w:rPr>
      </w:pPr>
      <w:r w:rsidRPr="00266073">
        <w:rPr>
          <w:rFonts w:ascii="Times New Roman" w:eastAsia="Times New Roman" w:hAnsi="Times New Roman" w:cs="Times New Roman"/>
          <w:b/>
          <w:bCs/>
          <w:sz w:val="24"/>
          <w:szCs w:val="24"/>
          <w:lang w:eastAsia="ru-RU"/>
        </w:rPr>
        <w:t>§ 5. Развитие двигательных функций и действий с предметами</w:t>
      </w:r>
    </w:p>
    <w:p w:rsidR="004C483A" w:rsidRPr="00266073" w:rsidRDefault="004C483A" w:rsidP="00266073">
      <w:pPr>
        <w:spacing w:after="0" w:line="360" w:lineRule="auto"/>
        <w:ind w:firstLine="709"/>
        <w:jc w:val="both"/>
        <w:rPr>
          <w:rFonts w:ascii="Times New Roman" w:eastAsia="Times New Roman" w:hAnsi="Times New Roman" w:cs="Times New Roman"/>
          <w:b/>
          <w:bCs/>
          <w:sz w:val="24"/>
          <w:szCs w:val="24"/>
          <w:lang w:eastAsia="ru-RU"/>
        </w:rPr>
      </w:pP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xml:space="preserve">Выделяют прогрессивные движения и действия ребенка (способствующие получению новых впечатлений) и тупиковые (отгораживающие от внешнего мира). </w:t>
      </w:r>
      <w:r w:rsidRPr="00266073">
        <w:rPr>
          <w:rFonts w:ascii="Times New Roman" w:eastAsia="Times New Roman" w:hAnsi="Times New Roman" w:cs="Times New Roman"/>
          <w:sz w:val="24"/>
          <w:szCs w:val="24"/>
          <w:lang w:eastAsia="ru-RU"/>
        </w:rPr>
        <w:lastRenderedPageBreak/>
        <w:t>Наиболее важные прогрессивные движения: хватание, манипулирование предметами, овладение активным передвижением в пространстве (удерживание головы, переворачивание на бок, хватание,</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сидение, ползание, ходьба). Прогрессивные движения и действия рассматриваются как показатели уровня развития ребенка. Они формируются под пристальным вниманием и стимулирующим воздействием взрослого.</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xml:space="preserve">         Молодая мама приносит на осмотр в поликлинику двухмесячного ребенка. Невропатолог свидетельствует, что состояние здоровья ребенка хорошее, но при выкладывании на живот ребенок зарывается носом в простынку, голову вертикально не удерживает. «Какой педагогически запущенный ребенок!» — укоряет врач. Действительно, ребенку не нравилось лежать на животе, он начинал кукситься — и мать не делала этого. По рекомендации врача «сеансы» лежания на животике вводятся в режим дня ребенка, и буквально через пару дней ребенок выучивается устойчиво удерживать головку в вертикальном положении и даже начинает получать от нового ракурса видения мира явное удовольствие. Подчеркнем роль новизны в стимулировании действий ребенка с предметами, новый предмет неизменно привлекает внимание ребенка, хотя бы на короткое время, способствует появлению заинтересованности.</w:t>
      </w:r>
    </w:p>
    <w:p w:rsidR="004C483A" w:rsidRPr="00266073" w:rsidRDefault="004C483A" w:rsidP="00266073">
      <w:pPr>
        <w:keepNext/>
        <w:spacing w:after="0" w:line="360" w:lineRule="auto"/>
        <w:ind w:firstLine="709"/>
        <w:jc w:val="both"/>
        <w:outlineLvl w:val="0"/>
        <w:rPr>
          <w:rFonts w:ascii="Times New Roman" w:eastAsia="Times New Roman" w:hAnsi="Times New Roman" w:cs="Times New Roman"/>
          <w:b/>
          <w:bCs/>
          <w:sz w:val="24"/>
          <w:szCs w:val="24"/>
          <w:lang w:eastAsia="ru-RU"/>
        </w:rPr>
      </w:pPr>
      <w:r w:rsidRPr="00266073">
        <w:rPr>
          <w:rFonts w:ascii="Times New Roman" w:eastAsia="Times New Roman" w:hAnsi="Times New Roman" w:cs="Times New Roman"/>
          <w:b/>
          <w:bCs/>
          <w:sz w:val="24"/>
          <w:szCs w:val="24"/>
          <w:lang w:eastAsia="ru-RU"/>
        </w:rPr>
        <w:t>Таблица 2</w:t>
      </w:r>
    </w:p>
    <w:p w:rsidR="004C483A" w:rsidRPr="00266073" w:rsidRDefault="004C483A" w:rsidP="00266073">
      <w:pPr>
        <w:keepNext/>
        <w:spacing w:after="0" w:line="360" w:lineRule="auto"/>
        <w:ind w:firstLine="709"/>
        <w:jc w:val="both"/>
        <w:outlineLvl w:val="2"/>
        <w:rPr>
          <w:rFonts w:ascii="Times New Roman" w:eastAsia="Times New Roman" w:hAnsi="Times New Roman" w:cs="Times New Roman"/>
          <w:b/>
          <w:bCs/>
          <w:sz w:val="24"/>
          <w:szCs w:val="24"/>
          <w:lang w:eastAsia="ru-RU"/>
        </w:rPr>
      </w:pPr>
      <w:r w:rsidRPr="00266073">
        <w:rPr>
          <w:rFonts w:ascii="Times New Roman" w:eastAsia="Times New Roman" w:hAnsi="Times New Roman" w:cs="Times New Roman"/>
          <w:b/>
          <w:bCs/>
          <w:sz w:val="24"/>
          <w:szCs w:val="24"/>
          <w:lang w:eastAsia="ru-RU"/>
        </w:rPr>
        <w:t>Развитие двигательной сферы на первом году жизни</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b/>
          <w:bCs/>
          <w:sz w:val="24"/>
          <w:szCs w:val="24"/>
          <w:lang w:eastAsia="ru-RU"/>
        </w:rPr>
        <w:t>Возраст  в месяцах                                                               Двигательные функции</w:t>
      </w:r>
      <w:r w:rsidRPr="00266073">
        <w:rPr>
          <w:rFonts w:ascii="Times New Roman" w:eastAsia="Times New Roman" w:hAnsi="Times New Roman" w:cs="Times New Roman"/>
          <w:sz w:val="24"/>
          <w:szCs w:val="24"/>
          <w:lang w:eastAsia="ru-RU"/>
        </w:rPr>
        <w:t xml:space="preserve">    </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1           Лежа на животе, кратковременно приподнимает голову</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2          Лежа на животе — удерживает голову, в вертикальном положении — непостоянно</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3    Лежа на животе — опирается на согнутые под острым углом предплечья; в                       вертикальном положении хорошо удерживает голову</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xml:space="preserve">4        Лежа на животе — опирается на согнутые под прямым углом предплечья; лежа на спине — при </w:t>
      </w:r>
      <w:proofErr w:type="spellStart"/>
      <w:r w:rsidRPr="00266073">
        <w:rPr>
          <w:rFonts w:ascii="Times New Roman" w:eastAsia="Times New Roman" w:hAnsi="Times New Roman" w:cs="Times New Roman"/>
          <w:sz w:val="24"/>
          <w:szCs w:val="24"/>
          <w:lang w:eastAsia="ru-RU"/>
        </w:rPr>
        <w:t>тракции</w:t>
      </w:r>
      <w:proofErr w:type="spellEnd"/>
      <w:r w:rsidRPr="00266073">
        <w:rPr>
          <w:rFonts w:ascii="Times New Roman" w:eastAsia="Times New Roman" w:hAnsi="Times New Roman" w:cs="Times New Roman"/>
          <w:sz w:val="24"/>
          <w:szCs w:val="24"/>
          <w:lang w:eastAsia="ru-RU"/>
        </w:rPr>
        <w:t xml:space="preserve"> за руки приподнимает голову; поворачивается со спины на бок</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5       Лежа на животе — опирается на вытянутые руки, на одну руку; на спине — при потягивании за руки тянется за руками, уверенно поворачивается со спины на бок</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6        Лежа на животе — опирается на вытянутые руки, на одну руку; лежа на спине — при потягивании за руки садится; поворачивается со спины на живот</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lastRenderedPageBreak/>
        <w:t>7     Посаженный ребенок сидит, опираясь на руки; ползает на животе; стоит при поддержке; поворачивается с живота на спину</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8        Садится и сидит, не опираясь; становится на четвереньки; ухватившись за опору, становится на колени</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9           Сохраняет равновесие, сидя при манипуляциях с предметами; встает, ухватившись за опору; переступает, поддерживаемый за руки</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10          Стоит самостоятельно, ходит, держась одной рукой</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xml:space="preserve">11          Уверенно стоит без опоры; приседает; ходит, держась одной рукой; делает </w:t>
      </w:r>
      <w:proofErr w:type="spellStart"/>
      <w:r w:rsidRPr="00266073">
        <w:rPr>
          <w:rFonts w:ascii="Times New Roman" w:eastAsia="Times New Roman" w:hAnsi="Times New Roman" w:cs="Times New Roman"/>
          <w:sz w:val="24"/>
          <w:szCs w:val="24"/>
          <w:lang w:eastAsia="ru-RU"/>
        </w:rPr>
        <w:t>неско</w:t>
      </w:r>
      <w:proofErr w:type="spellEnd"/>
      <w:r w:rsidRPr="00266073">
        <w:rPr>
          <w:rFonts w:ascii="Times New Roman" w:eastAsia="Times New Roman" w:hAnsi="Times New Roman" w:cs="Times New Roman"/>
          <w:sz w:val="24"/>
          <w:szCs w:val="24"/>
          <w:lang w:eastAsia="ru-RU"/>
        </w:rPr>
        <w:t>-</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xml:space="preserve">              </w:t>
      </w:r>
      <w:proofErr w:type="spellStart"/>
      <w:r w:rsidRPr="00266073">
        <w:rPr>
          <w:rFonts w:ascii="Times New Roman" w:eastAsia="Times New Roman" w:hAnsi="Times New Roman" w:cs="Times New Roman"/>
          <w:sz w:val="24"/>
          <w:szCs w:val="24"/>
          <w:lang w:eastAsia="ru-RU"/>
        </w:rPr>
        <w:t>лько</w:t>
      </w:r>
      <w:proofErr w:type="spellEnd"/>
      <w:r w:rsidRPr="00266073">
        <w:rPr>
          <w:rFonts w:ascii="Times New Roman" w:eastAsia="Times New Roman" w:hAnsi="Times New Roman" w:cs="Times New Roman"/>
          <w:sz w:val="24"/>
          <w:szCs w:val="24"/>
          <w:lang w:eastAsia="ru-RU"/>
        </w:rPr>
        <w:t xml:space="preserve"> шагов без опоры</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12         Ходит без поддержки, приседает и встает</w:t>
      </w:r>
    </w:p>
    <w:p w:rsidR="004C483A" w:rsidRPr="00266073" w:rsidRDefault="004C483A" w:rsidP="00266073">
      <w:pPr>
        <w:tabs>
          <w:tab w:val="left" w:pos="720"/>
        </w:tabs>
        <w:spacing w:after="0" w:line="360" w:lineRule="auto"/>
        <w:ind w:firstLine="709"/>
        <w:jc w:val="both"/>
        <w:rPr>
          <w:rFonts w:ascii="Times New Roman" w:eastAsia="Times New Roman" w:hAnsi="Times New Roman" w:cs="Times New Roman"/>
          <w:sz w:val="24"/>
          <w:szCs w:val="24"/>
          <w:lang w:eastAsia="ru-RU"/>
        </w:rPr>
      </w:pP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xml:space="preserve">Важнейшая линия двигательного развития — формирование умений ребенка обращаться с предметами. Смещение интереса со взрослого на предмет происходит не спонтанно и не случайно. Взрослый, являясь аффективным центром ситуации, специально переключает внимание ребенка с себя на предмет, мотивирует активность ребенка и придает ей адекватную форму, показывая конкретные способы действий с вещами. Захватывание (доставание) предмета — это первое произвольное целенаправленное действие грудного ребенка. Хватание начинается с обнаружения, ощупывания собственных ручек примерно в 3—3,5 месяца. Формирование и совершенствование захвата происходит в совместной деятельности ребенка и взрослого. Взрослый не всегда осознанно, но систематически создает ситуации упражнения для ребенка: демонстрирует предмет, вызывая сосредоточение; подносит предмет на такое расстояние, при котором ребенок начинает протягивать к нему руки; прикасается предметом; отдаляет его снова приближает. Функция захвата предмета совершенствуется постепенно. Ребенку трех месяцев нужно вложить игрушку в руку, и он потянет ее  рот. В 5—5,5 месяца ребенок самостоятельно может свободно достать, захватить и удерживать игрушку. Траектория движения руки сначала неточна, много лишних сопутствующих движений, не дифференцирован способ захвата. Во втором полугодии формируется полноценное доставание — уточняется движение руки к предмету, развивается противопоставление большого пальца, удерживание предмета пальцами, захват вещи с учетом ее формы и размера. В 6—7 месяцев у ребенка складываются простые </w:t>
      </w:r>
      <w:proofErr w:type="spellStart"/>
      <w:r w:rsidRPr="00266073">
        <w:rPr>
          <w:rFonts w:ascii="Times New Roman" w:eastAsia="Times New Roman" w:hAnsi="Times New Roman" w:cs="Times New Roman"/>
          <w:sz w:val="24"/>
          <w:szCs w:val="24"/>
          <w:lang w:eastAsia="ru-RU"/>
        </w:rPr>
        <w:t>манипулятивные</w:t>
      </w:r>
      <w:proofErr w:type="spellEnd"/>
      <w:r w:rsidRPr="00266073">
        <w:rPr>
          <w:rFonts w:ascii="Times New Roman" w:eastAsia="Times New Roman" w:hAnsi="Times New Roman" w:cs="Times New Roman"/>
          <w:sz w:val="24"/>
          <w:szCs w:val="24"/>
          <w:lang w:eastAsia="ru-RU"/>
        </w:rPr>
        <w:t xml:space="preserve"> действия с предметами. Предметные манипуляции одинаковы по отношению к любому предмету: малыш сосет его, царапает, размахивает им, стучит, бросает и т.д. В начале второго полугодия жизни происходит принципиальное изменение качества подражания. Если </w:t>
      </w:r>
      <w:r w:rsidRPr="00266073">
        <w:rPr>
          <w:rFonts w:ascii="Times New Roman" w:eastAsia="Times New Roman" w:hAnsi="Times New Roman" w:cs="Times New Roman"/>
          <w:sz w:val="24"/>
          <w:szCs w:val="24"/>
          <w:lang w:eastAsia="ru-RU"/>
        </w:rPr>
        <w:lastRenderedPageBreak/>
        <w:t>ранее взрослый брал какое-то движение или звук из спонтанного репертуара младенца и «возвращал» его как образец для имитации (например, открывание рта), то теперь ребенок начинает воспроизводить то, чего еще не было в его собственном опыте. Появляется истинное подражание. Подражание важно для усложнения и обогащения средств паралингвистической коммуникации. Набор характерных жестов, которым намеренно обучают ребенка: «поздоровайся, покивай головкой», «иди сюда», «попрощайся, помаши ручкой», «пожалей, обними», «поцелуй», «покажи глазки, ротик», «ладушки» и т.п.</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Десяти-двенадцатимесячный Андрюша машет рукой («прощание»), разводит руки в стороны («не знаю», «нет — исчез»), дует на горячее, показывает по просьбе взрослых, «как Андрюша плачет», «как Андрюша смеется», «любит маму», «летают птички», «ходят солдаты» и др. В этот период ребенок начинает копировать специфические движения взрослого по отношению к предмету (качать куклу, укладывать спать мишку). Условия подражательного обучения движениям и действиям во втором полугодии первого года жизни: многократный замедленный показ, паузы перед началом и концом показа, подчеркнутая мимика, обязательное речевое сопровождение («речевая метка»), эмоционально насыщенное одобрение взрослых за попытку воспроизведения.</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В конце первого года жизни предметы окружающего мира перестают быть изолированными в восприятии ребенка, он все чаще сам или с помощью взрослого начинает устанавливать между ними различные отношения и связи. Манипулирование постепенно усложняется, начинают преобладать повторные и цепные действия-манипуляции с предметами. Возникает направленность на повторение и достижение результата. Складывается манипулирование двумя предметами: поставить один на другой, вложить один в другой, снять, вытащить, нанизать, открыть — закрыть (крышку). Малыш</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научается удерживать и выполнять простые действия одновременно обеими руками (постукивать одной погремушкой о другую), становится возможен перенос знакомых действий на новые предметы и получение косвенных изменений. К концу первого года жизни возникают орудийно-предметные действия — действия с предметами согласно их социальной функции: пить из чашки, укрываться одеялом, копать совочком. Малыш уже умеет обращаться с игрушками, которые заключают в себе специальное правило, способ употребления: собирает пирамидку и матрешку, катает мяч, складывает башню из двух-трех кубиков. Наличие в конце первого года тупиковых движений (упорное сосание пальца, ритмическое раскачивание на четвереньках, сосредоточенность на рассматривании рук и др.) свидетельствует об эмоциональном неблагополучии ребенка.</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p>
    <w:p w:rsidR="004C483A" w:rsidRPr="00266073" w:rsidRDefault="004C483A" w:rsidP="00266073">
      <w:pPr>
        <w:spacing w:after="0" w:line="360" w:lineRule="auto"/>
        <w:ind w:firstLine="709"/>
        <w:jc w:val="both"/>
        <w:rPr>
          <w:rFonts w:ascii="Times New Roman" w:eastAsia="Times New Roman" w:hAnsi="Times New Roman" w:cs="Times New Roman"/>
          <w:b/>
          <w:bCs/>
          <w:sz w:val="24"/>
          <w:szCs w:val="24"/>
          <w:lang w:eastAsia="ru-RU"/>
        </w:rPr>
      </w:pPr>
      <w:r w:rsidRPr="00266073">
        <w:rPr>
          <w:rFonts w:ascii="Times New Roman" w:eastAsia="Times New Roman" w:hAnsi="Times New Roman" w:cs="Times New Roman"/>
          <w:b/>
          <w:bCs/>
          <w:sz w:val="24"/>
          <w:szCs w:val="24"/>
          <w:lang w:eastAsia="ru-RU"/>
        </w:rPr>
        <w:lastRenderedPageBreak/>
        <w:t>§ 6. Созревание, обучение и психическое развитие на первом году жизни</w:t>
      </w:r>
    </w:p>
    <w:p w:rsidR="004C483A" w:rsidRPr="00266073" w:rsidRDefault="004C483A" w:rsidP="00266073">
      <w:pPr>
        <w:spacing w:after="0" w:line="360" w:lineRule="auto"/>
        <w:ind w:firstLine="709"/>
        <w:jc w:val="both"/>
        <w:rPr>
          <w:rFonts w:ascii="Times New Roman" w:eastAsia="Times New Roman" w:hAnsi="Times New Roman" w:cs="Times New Roman"/>
          <w:b/>
          <w:bCs/>
          <w:sz w:val="24"/>
          <w:szCs w:val="24"/>
          <w:lang w:eastAsia="ru-RU"/>
        </w:rPr>
      </w:pP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xml:space="preserve">Стремительный темп развития в младенчестве обусловлен созреванием центральной нервной системы; биологические факторы (генетические, морфологические, физиологические) выступают как условия, обеспечивающие возможность развития психики. Установлено, что важным критерием созревания, например, является образование изолирующей миелиновой оболочки на проводящих путях, в результате чего значительно увеличивается скорость проведения нервных импульсов. Специфические условия для раннего формирования новых психических возможностей состоят в том, что в интервале от рождения до двух лет происходит интенсивный и избыточный </w:t>
      </w:r>
      <w:proofErr w:type="spellStart"/>
      <w:r w:rsidRPr="00266073">
        <w:rPr>
          <w:rFonts w:ascii="Times New Roman" w:eastAsia="Times New Roman" w:hAnsi="Times New Roman" w:cs="Times New Roman"/>
          <w:sz w:val="24"/>
          <w:szCs w:val="24"/>
          <w:lang w:eastAsia="ru-RU"/>
        </w:rPr>
        <w:t>синаптогенез</w:t>
      </w:r>
      <w:proofErr w:type="spellEnd"/>
      <w:r w:rsidRPr="00266073">
        <w:rPr>
          <w:rFonts w:ascii="Times New Roman" w:eastAsia="Times New Roman" w:hAnsi="Times New Roman" w:cs="Times New Roman"/>
          <w:sz w:val="24"/>
          <w:szCs w:val="24"/>
          <w:lang w:eastAsia="ru-RU"/>
        </w:rPr>
        <w:t xml:space="preserve"> — образование синапсов (контактов между нейронами). Количество этих контактов в раннем онтогенезе значительно выше, чем у взрослых. Постепенно уменьшаясь, количество морфологических контактов приблизительно к семи годам доходит до уровня, типичного для взрослых. Однако одних природных предпосылок для нормального развития недостаточно. Существенно, что сохраняются именно те контакты, которые оказываются непосредственно включенными в обработку внешних воздействий. Под влиянием опыта происходит процесс, который получил название селективной стабилизации синапсов. Избыточная </w:t>
      </w:r>
      <w:proofErr w:type="spellStart"/>
      <w:r w:rsidRPr="00266073">
        <w:rPr>
          <w:rFonts w:ascii="Times New Roman" w:eastAsia="Times New Roman" w:hAnsi="Times New Roman" w:cs="Times New Roman"/>
          <w:sz w:val="24"/>
          <w:szCs w:val="24"/>
          <w:lang w:eastAsia="ru-RU"/>
        </w:rPr>
        <w:t>синаптическая</w:t>
      </w:r>
      <w:proofErr w:type="spellEnd"/>
      <w:r w:rsidRPr="00266073">
        <w:rPr>
          <w:rFonts w:ascii="Times New Roman" w:eastAsia="Times New Roman" w:hAnsi="Times New Roman" w:cs="Times New Roman"/>
          <w:sz w:val="24"/>
          <w:szCs w:val="24"/>
          <w:lang w:eastAsia="ru-RU"/>
        </w:rPr>
        <w:t xml:space="preserve"> плотность рассматривается как морфологическая основа усвоения опыта, так что эти данные свидетельствуют о высокой потенциальной способности к усвоению опыта детей раннего возраста. Кроме того, можно полагать, что благодаря этому воспринимаемый на данном возрастном этапе опыт, образно говоря, «встраивается» в морфологию мозговых связей, в известной мере определяя их богатство, широту и разнообразие. В связи с широким распространением программ ранней стимуляции психического развития особый интерес представляет изучение влияния интенсификации обучения на психофизиологическое созревание детей. Первые исследования в этом направлении показывают, что развивающее обучение действительно приводит к изменению ряда параметров биоэлектрической активности головного мозга, свидетельствующему о его ускоренном созревании и значительном совершенствовании функций. Причем значимо меняются те параметры, которые, по современным представлениям, прямо связаны с обеспечением познавательной деятельности детей. Предполагается, что в изменениях психофизиологических функций под влиянием развивающего обучения находит свое отражение «зона ближайшего развития», являющаяся предпосылкой дальнейшего обучения. «Младенчество, — по мнению авторитетного исследователя Т. Бауэра, — является решающим периодом познавательного развития — в это время ребенок может многое приобрести, но и многое </w:t>
      </w:r>
      <w:r w:rsidRPr="00266073">
        <w:rPr>
          <w:rFonts w:ascii="Times New Roman" w:eastAsia="Times New Roman" w:hAnsi="Times New Roman" w:cs="Times New Roman"/>
          <w:sz w:val="24"/>
          <w:szCs w:val="24"/>
          <w:lang w:eastAsia="ru-RU"/>
        </w:rPr>
        <w:lastRenderedPageBreak/>
        <w:t xml:space="preserve">потерять. Более того, потери этого периода с возрастом восполняются труднее, а приобретения остаются надолго». Таким образом, нужны дополнительные воздействия со стороны воспитывающих ребенка людей и разнообразная сенсорная стимуляция, которую, однако, возможно создать в любой семье, так как она не требует больших материальных затрат. Народная мудрость давно подметила ценность раннего обучающего влияния; созданы детские игрушки, колыбельные, песенки, </w:t>
      </w:r>
      <w:proofErr w:type="spellStart"/>
      <w:r w:rsidRPr="00266073">
        <w:rPr>
          <w:rFonts w:ascii="Times New Roman" w:eastAsia="Times New Roman" w:hAnsi="Times New Roman" w:cs="Times New Roman"/>
          <w:sz w:val="24"/>
          <w:szCs w:val="24"/>
          <w:lang w:eastAsia="ru-RU"/>
        </w:rPr>
        <w:t>потешки</w:t>
      </w:r>
      <w:proofErr w:type="spellEnd"/>
      <w:r w:rsidRPr="00266073">
        <w:rPr>
          <w:rFonts w:ascii="Times New Roman" w:eastAsia="Times New Roman" w:hAnsi="Times New Roman" w:cs="Times New Roman"/>
          <w:sz w:val="24"/>
          <w:szCs w:val="24"/>
          <w:lang w:eastAsia="ru-RU"/>
        </w:rPr>
        <w:t xml:space="preserve">, </w:t>
      </w:r>
      <w:proofErr w:type="spellStart"/>
      <w:r w:rsidRPr="00266073">
        <w:rPr>
          <w:rFonts w:ascii="Times New Roman" w:eastAsia="Times New Roman" w:hAnsi="Times New Roman" w:cs="Times New Roman"/>
          <w:sz w:val="24"/>
          <w:szCs w:val="24"/>
          <w:lang w:eastAsia="ru-RU"/>
        </w:rPr>
        <w:t>пестушки</w:t>
      </w:r>
      <w:proofErr w:type="spellEnd"/>
      <w:r w:rsidRPr="00266073">
        <w:rPr>
          <w:rFonts w:ascii="Times New Roman" w:eastAsia="Times New Roman" w:hAnsi="Times New Roman" w:cs="Times New Roman"/>
          <w:sz w:val="24"/>
          <w:szCs w:val="24"/>
          <w:lang w:eastAsia="ru-RU"/>
        </w:rPr>
        <w:t>, прибаутки, в увлекательных и доступных формах побуждающие ребенка совершенствовать свои двигательные, сенсорные и речевые возможности. В отечественной психологии создана научно обоснованная система раннего воспитания детей в семье и в детских учреждениях. Предпринимаются попытки раннего (буквально с первых дней жизни) направленного обучения детей чтению и другим специальным навыкам.</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p>
    <w:p w:rsidR="004C483A" w:rsidRPr="00266073" w:rsidRDefault="004C483A" w:rsidP="00266073">
      <w:pPr>
        <w:spacing w:after="0" w:line="360" w:lineRule="auto"/>
        <w:ind w:firstLine="709"/>
        <w:jc w:val="both"/>
        <w:rPr>
          <w:rFonts w:ascii="Times New Roman" w:eastAsia="Times New Roman" w:hAnsi="Times New Roman" w:cs="Times New Roman"/>
          <w:b/>
          <w:bCs/>
          <w:sz w:val="24"/>
          <w:szCs w:val="24"/>
          <w:lang w:eastAsia="ru-RU"/>
        </w:rPr>
      </w:pPr>
      <w:r w:rsidRPr="00266073">
        <w:rPr>
          <w:rFonts w:ascii="Times New Roman" w:eastAsia="Times New Roman" w:hAnsi="Times New Roman" w:cs="Times New Roman"/>
          <w:b/>
          <w:bCs/>
          <w:sz w:val="24"/>
          <w:szCs w:val="24"/>
          <w:lang w:eastAsia="ru-RU"/>
        </w:rPr>
        <w:t>§ 7. Психологические новообразования младенческого периода. Кризис одного года</w:t>
      </w:r>
    </w:p>
    <w:p w:rsidR="004C483A" w:rsidRPr="00266073" w:rsidRDefault="004C483A" w:rsidP="00266073">
      <w:pPr>
        <w:spacing w:after="0" w:line="360" w:lineRule="auto"/>
        <w:ind w:firstLine="709"/>
        <w:jc w:val="both"/>
        <w:rPr>
          <w:rFonts w:ascii="Times New Roman" w:eastAsia="Times New Roman" w:hAnsi="Times New Roman" w:cs="Times New Roman"/>
          <w:b/>
          <w:bCs/>
          <w:sz w:val="24"/>
          <w:szCs w:val="24"/>
          <w:lang w:eastAsia="ru-RU"/>
        </w:rPr>
      </w:pP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xml:space="preserve">Самые главные приобретения — ходьба и первые слова. К концу первого года ребенок приобретает способность самостоятельного передвижения: появляется ползание, затем вертикальная походка (ходьба). Мир открывается перед ним в новом ракурсе. Ходьба дает возможность отделения ребенка от взрослого, превращения ребенка в субъекта действия. В конце первого года происходит раздробление эмоциональной общности с родным взрослым и перестройка социальной ситуации развития. Появление первых слов, имеющих характер указательного жеста, понятных только близким (но понятных!), представляет новый прогрессивный способ общения со взрослым. По мнению Л.И. </w:t>
      </w:r>
      <w:proofErr w:type="spellStart"/>
      <w:r w:rsidRPr="00266073">
        <w:rPr>
          <w:rFonts w:ascii="Times New Roman" w:eastAsia="Times New Roman" w:hAnsi="Times New Roman" w:cs="Times New Roman"/>
          <w:sz w:val="24"/>
          <w:szCs w:val="24"/>
          <w:lang w:eastAsia="ru-RU"/>
        </w:rPr>
        <w:t>Божович</w:t>
      </w:r>
      <w:proofErr w:type="spellEnd"/>
      <w:r w:rsidRPr="00266073">
        <w:rPr>
          <w:rFonts w:ascii="Times New Roman" w:eastAsia="Times New Roman" w:hAnsi="Times New Roman" w:cs="Times New Roman"/>
          <w:sz w:val="24"/>
          <w:szCs w:val="24"/>
          <w:lang w:eastAsia="ru-RU"/>
        </w:rPr>
        <w:t xml:space="preserve">, к числу важнейших новообразований младенчества относится появление так называемых мотивирующих представлений. Это всплывающие в памяти ребенка аффективно заряженные образы предметов, на которых «кристаллизовались» его потребности. Возникновение мотивирующих потребностей превращает ребенка в субъект действия. Увеличение двигательных возможностей (сначала ползание, затем ходьба) приводит к возрастанию доступности многих вещей, часто небезопасных для ребенка. Со стороны родителей вынужденно возникает запрет. Регулярно сталкиваясь с противодействием взрослого в реализации некоторых своих устремлений, ребенок начинает понимать, что его желания не всегда совпадают с желаниями и чувствами другого человека. Из спокойного и уступчивого ребенок превращается в невероятно активного, своевольного, пытающегося добиться выполнения своего желания. Поведенческим симптомом наступления кризиса одного года Выготский считал </w:t>
      </w:r>
      <w:r w:rsidRPr="00266073">
        <w:rPr>
          <w:rFonts w:ascii="Times New Roman" w:eastAsia="Times New Roman" w:hAnsi="Times New Roman" w:cs="Times New Roman"/>
          <w:sz w:val="24"/>
          <w:szCs w:val="24"/>
          <w:lang w:eastAsia="ru-RU"/>
        </w:rPr>
        <w:lastRenderedPageBreak/>
        <w:t xml:space="preserve">появление особых аффективных состояний — </w:t>
      </w:r>
      <w:proofErr w:type="spellStart"/>
      <w:r w:rsidRPr="00266073">
        <w:rPr>
          <w:rFonts w:ascii="Times New Roman" w:eastAsia="Times New Roman" w:hAnsi="Times New Roman" w:cs="Times New Roman"/>
          <w:sz w:val="24"/>
          <w:szCs w:val="24"/>
          <w:lang w:eastAsia="ru-RU"/>
        </w:rPr>
        <w:t>гипобилических</w:t>
      </w:r>
      <w:proofErr w:type="spellEnd"/>
      <w:r w:rsidRPr="00266073">
        <w:rPr>
          <w:rFonts w:ascii="Times New Roman" w:eastAsia="Times New Roman" w:hAnsi="Times New Roman" w:cs="Times New Roman"/>
          <w:sz w:val="24"/>
          <w:szCs w:val="24"/>
          <w:lang w:eastAsia="ru-RU"/>
        </w:rPr>
        <w:t xml:space="preserve"> реакций, протекающих по типу эмоционального взрыва. Ребенок требует желаемого и наталкивается на сопротивление взрослых, он разочарован, заливается слезами, бросается на пол. Ребенок обнаруживает собственное желание, становится его субъектом; появляется Я желающий.</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В случае, описанном К.Н. Поливановой, одиннадцатимесячная девочка регулярно настойчиво стремится к достижению запрещенного; для нее это дверь в ванную комнату, а чуть позже лестница в доме. Эти ориентиры из области недоступного явно обладают характеристиками мотивирующих представлений и порождают стремление как специфическую особенность поведения и в целом психической жизни ребенка в этом возрасте. Девочка сопровождает требования характерными вокализациями: «Дай, дай!», относящимися и к конкретному предмету, и к ситуации в целом. Как символ негативного отношения к ситуации, недовольство и плач включают вокализации: «</w:t>
      </w:r>
      <w:proofErr w:type="spellStart"/>
      <w:r w:rsidRPr="00266073">
        <w:rPr>
          <w:rFonts w:ascii="Times New Roman" w:eastAsia="Times New Roman" w:hAnsi="Times New Roman" w:cs="Times New Roman"/>
          <w:sz w:val="24"/>
          <w:szCs w:val="24"/>
          <w:lang w:eastAsia="ru-RU"/>
        </w:rPr>
        <w:t>Няй-няй</w:t>
      </w:r>
      <w:proofErr w:type="spellEnd"/>
      <w:r w:rsidRPr="00266073">
        <w:rPr>
          <w:rFonts w:ascii="Times New Roman" w:eastAsia="Times New Roman" w:hAnsi="Times New Roman" w:cs="Times New Roman"/>
          <w:sz w:val="24"/>
          <w:szCs w:val="24"/>
          <w:lang w:eastAsia="ru-RU"/>
        </w:rPr>
        <w:t>», как воспоминание о материнском «нельзя». Слово означает - удерживаемый аффект. Кроме того, кризис характеризуется общим регрессом деятельности ребенка, как бы обратным развитием. При этом наблюдаются различные нарушения: нарушение биоритма (например, соотношения сна — бодрствования); нарушение удовлетворения витальных потребностей (чувства голода); эмоциональные аномалии (плаксивость, обидчивость). Понимающие родители стараются направить активность стремящегося к независимости ребенка в нужное русло. Забота о максимальной безопасности малыша не должна привести к бесконечным ограничениям и слову «нельзя». Пространство дома должно быть</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четко разделено на разрешенное и запрещенное. Когда это возможно, запреты нужно заменить более гибким поведением: провести ревизию дома на предмет его «доброжелательности» к ребенку; быть готовым предложить выбор, привлекательную замену опасному предмету; научить малыша правильно обращаться с вещами.</w:t>
      </w:r>
    </w:p>
    <w:p w:rsidR="004C483A" w:rsidRPr="00266073" w:rsidRDefault="004C483A" w:rsidP="00266073">
      <w:pPr>
        <w:spacing w:after="0" w:line="360" w:lineRule="auto"/>
        <w:ind w:firstLine="709"/>
        <w:jc w:val="both"/>
        <w:rPr>
          <w:rFonts w:ascii="Times New Roman" w:eastAsia="Times New Roman" w:hAnsi="Times New Roman" w:cs="Times New Roman"/>
          <w:b/>
          <w:bCs/>
          <w:sz w:val="24"/>
          <w:szCs w:val="24"/>
          <w:lang w:eastAsia="ru-RU"/>
        </w:rPr>
      </w:pPr>
      <w:r w:rsidRPr="00266073">
        <w:rPr>
          <w:rFonts w:ascii="Times New Roman" w:eastAsia="Times New Roman" w:hAnsi="Times New Roman" w:cs="Times New Roman"/>
          <w:b/>
          <w:bCs/>
          <w:sz w:val="24"/>
          <w:szCs w:val="24"/>
          <w:lang w:eastAsia="ru-RU"/>
        </w:rPr>
        <w:t>ВОПРОСЫ ДЛЯ САМОПРОВЕРКИ:</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1. Каковы способности новорожденного и какие методы используются для их изучения?</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2. В чем сущность кризиса новорожденности?</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3. В чем своеобразие социальной ситуации психического развития в младенческом возрасте?</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4. Охарактеризуйте становление и развитие ведущей деятельности младенческого возраста.</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5. Обозначьте этапы развития общения младенца с другими людьми с точки зрения содержания общения и используемых средств.</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xml:space="preserve">6. Что такое </w:t>
      </w:r>
      <w:proofErr w:type="spellStart"/>
      <w:r w:rsidRPr="00266073">
        <w:rPr>
          <w:rFonts w:ascii="Times New Roman" w:eastAsia="Times New Roman" w:hAnsi="Times New Roman" w:cs="Times New Roman"/>
          <w:sz w:val="24"/>
          <w:szCs w:val="24"/>
          <w:lang w:eastAsia="ru-RU"/>
        </w:rPr>
        <w:t>госпитализм</w:t>
      </w:r>
      <w:proofErr w:type="spellEnd"/>
      <w:r w:rsidRPr="00266073">
        <w:rPr>
          <w:rFonts w:ascii="Times New Roman" w:eastAsia="Times New Roman" w:hAnsi="Times New Roman" w:cs="Times New Roman"/>
          <w:sz w:val="24"/>
          <w:szCs w:val="24"/>
          <w:lang w:eastAsia="ru-RU"/>
        </w:rPr>
        <w:t>? Каковы его причины и формы проявления?</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lastRenderedPageBreak/>
        <w:t>7. Какие факторы могут рассматриваться как «угрожающие» в отношении развития дефицита общения у младенца?</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8. Перечислите основные линии развития в младенческом возрасте.</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9. Каковы психологические новообразования младенческого периода?</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10. Вспомните симптомы и охарактеризуйте сущность кризиса одного года.</w:t>
      </w:r>
    </w:p>
    <w:p w:rsidR="004C483A" w:rsidRPr="00266073" w:rsidRDefault="004C483A" w:rsidP="00266073">
      <w:pPr>
        <w:keepNext/>
        <w:spacing w:after="0" w:line="360" w:lineRule="auto"/>
        <w:ind w:firstLine="709"/>
        <w:jc w:val="both"/>
        <w:outlineLvl w:val="1"/>
        <w:rPr>
          <w:rFonts w:ascii="Times New Roman" w:eastAsia="Times New Roman" w:hAnsi="Times New Roman" w:cs="Times New Roman"/>
          <w:b/>
          <w:bCs/>
          <w:sz w:val="24"/>
          <w:szCs w:val="24"/>
          <w:lang w:eastAsia="ru-RU"/>
        </w:rPr>
      </w:pPr>
      <w:r w:rsidRPr="00266073">
        <w:rPr>
          <w:rFonts w:ascii="Times New Roman" w:eastAsia="Times New Roman" w:hAnsi="Times New Roman" w:cs="Times New Roman"/>
          <w:b/>
          <w:bCs/>
          <w:sz w:val="24"/>
          <w:szCs w:val="24"/>
          <w:lang w:eastAsia="ru-RU"/>
        </w:rPr>
        <w:t>ЗАДАНИЕ 1</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Соотнесите «образ мира» новорожденного, художественно реконструированный Я. Корчаком, и современные представления о сенсорных способностях маленьких детей. Используйте научные понятия для характеристики сенсорных способностей и наметьте этапы их развития в младенчестве.</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«Зрение. Свет и тьма, ночь и день. Во сне мало что происходит, наяву больше; случается что-то хорошее (грудь) или плохое (боль). Новорожденный смотрит на лампочку. И не смотрит: глазные яблоки то сходятся, то расходятся. Позже, водя взглядом за медленно передвигаемым предметом, поминутно улавливает его и теряет из виду. Контуры тени, первые наметки линий, и все это без перспективы. Мать на расстоянии одного метра — уже другая тень, чем когда склоняется над ним вблизи. Сбоку ее лицо — словно серп месяца, и только подбородок и губы — если смотреть снизу, лежа у матери на коленях; то же лицо — с глазами, и еще по-другому — с волосами, когда сильнее нагнется. А слух и обоняние говорят, что все это одно и то же. Грудь — это светлое облако, вкус, запах, теплота, доброта. Младенец выпускает грудь и смотрит, изучая взглядом то удивительное что-то, которое появляется над грудью и откуда плывут звуки и веет теплом дыхания. Младенец не знает, что грудь, лицо, руки составляют единое целое — мать. Кто-то чужой протягивает руки. Обманутый знакомым движением, знакомой картиной, ребенок переходит в эти руки. И тут только замечает ошибку. На этот раз руки отдаляют его от знакомой тени, приближая к чему-то чужому, вселяющему страх. Внезапным движением ребенок поворачивается к матери и, уже в безопасности, смотрит и удивляется или, чтобы избежать опасности, уткнется матери в грудь. Наконец лицо матери перестает быть тенью, оно изучено руками. Младенец многократно хватал мать за нос, трогал удивительный глаз, который попеременно то блестит, то, матовый, прикрыт веком, и изучал волосы. А кто из нас не видал, как он отгибает губу, осматривает зубы, заглядывает в рот, сосредоточенный, суровый, важный! ТОЛЬКО ему мешает пустая болтовня, поцелуи и шутки — то, что у нас называется «забавлять» ребенка. Это мы забавляемся, он изучает» (Корчак Я. Как любить ребенка. М., 1990. С. 39).</w:t>
      </w:r>
    </w:p>
    <w:p w:rsidR="004C483A" w:rsidRPr="00266073" w:rsidRDefault="004C483A" w:rsidP="00266073">
      <w:pPr>
        <w:keepNext/>
        <w:spacing w:after="0" w:line="360" w:lineRule="auto"/>
        <w:ind w:firstLine="709"/>
        <w:jc w:val="both"/>
        <w:outlineLvl w:val="1"/>
        <w:rPr>
          <w:rFonts w:ascii="Times New Roman" w:eastAsia="Times New Roman" w:hAnsi="Times New Roman" w:cs="Times New Roman"/>
          <w:b/>
          <w:bCs/>
          <w:sz w:val="24"/>
          <w:szCs w:val="24"/>
          <w:lang w:eastAsia="ru-RU"/>
        </w:rPr>
      </w:pPr>
      <w:r w:rsidRPr="00266073">
        <w:rPr>
          <w:rFonts w:ascii="Times New Roman" w:eastAsia="Times New Roman" w:hAnsi="Times New Roman" w:cs="Times New Roman"/>
          <w:b/>
          <w:bCs/>
          <w:sz w:val="24"/>
          <w:szCs w:val="24"/>
          <w:lang w:eastAsia="ru-RU"/>
        </w:rPr>
        <w:lastRenderedPageBreak/>
        <w:t>ЗАДАНИЕ 2</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xml:space="preserve">Какие особенности раннего воспитания в племени </w:t>
      </w:r>
      <w:proofErr w:type="spellStart"/>
      <w:r w:rsidRPr="00266073">
        <w:rPr>
          <w:rFonts w:ascii="Times New Roman" w:eastAsia="Times New Roman" w:hAnsi="Times New Roman" w:cs="Times New Roman"/>
          <w:sz w:val="24"/>
          <w:szCs w:val="24"/>
          <w:lang w:eastAsia="ru-RU"/>
        </w:rPr>
        <w:t>арапешей</w:t>
      </w:r>
      <w:proofErr w:type="spellEnd"/>
      <w:r w:rsidRPr="00266073">
        <w:rPr>
          <w:rFonts w:ascii="Times New Roman" w:eastAsia="Times New Roman" w:hAnsi="Times New Roman" w:cs="Times New Roman"/>
          <w:sz w:val="24"/>
          <w:szCs w:val="24"/>
          <w:lang w:eastAsia="ru-RU"/>
        </w:rPr>
        <w:t xml:space="preserve"> приводят к тому, что из младенца постепенно формируется личность добродушного, кроткого, восприимчивого взрослого? «В течение первых месяцев своей жизни ребенок никогда не остается один. Когда мать отправляется куда-нибудь, она несет ребенка с собой либо в особой плетеной сетке, свисающей у нее с головы, либо в перевязи из луба, закрепленной у нее под грудью. ...Плач ребенка — это трагедия, которой следует избегать любой ценой. Эта установка сохраняется и на всю последующую жизнь. ...Ребенку дают грудь, как только он начинает плакать, он всегда поблизости от какой-нибудь женщины, которая дает ему свою в случае необходимости. ...Все это приучает ребенка к непрерывному теплому ощущению безопасности. ...Его никогда не оставляют одного; ласковая человеческая кожа и ласковые человеческие голоса всегда рядом с ним. ...Когда ребенок начинает ходить, спокойный, не прерывный ритм его жизни несколько меняется. ...Мать оставляет ребенка в деревне с отцом или же с каким-нибудь другим родственником, когда идет в огород или за хворостом. Нередко она возвращается к плачущему, раздраженному ребенку. Полная жалости, желая как-то искупить свою вину, она садится и кормит ребенка грудью в течение целого часа. Здесь не идет речь, как у нас, о ребенке, одетом с ног до головы, которому суют твердую, холодную бутылку и требуют, чтобы он выпил свое молоко и тотчас же заснул, так как руки матери устали держать бутылку. Вместо этого и для матери и для ребенка акт кормления — длительная, эмоционально насыщенная, полная очарования игра, в которой на всю последующую жизнь складывается добродушная, теплая чувственность. Когда маленький ребенок лежит на коленях матери, согретый и сияющий от ее внимания, она закладывает в нем доверие к миру, дружественное восприятие пищи, собак, свиней, людей. Она держит кусочек таро в руке и, пока ребенок сосет грудь, повторяет нежным, певучим голосом; "Хорошее таро, хорошее таро, съешь его, съешь его., маленький кусочек таро, маленький кусочек таро, маленький кусочек таро". А когда ребенок на мгновение выпускает грудь, то она кладет ему в рот кусочек таро. В это время собака или поросенок суют свой </w:t>
      </w:r>
      <w:proofErr w:type="spellStart"/>
      <w:r w:rsidRPr="00266073">
        <w:rPr>
          <w:rFonts w:ascii="Times New Roman" w:eastAsia="Times New Roman" w:hAnsi="Times New Roman" w:cs="Times New Roman"/>
          <w:sz w:val="24"/>
          <w:szCs w:val="24"/>
          <w:lang w:eastAsia="ru-RU"/>
        </w:rPr>
        <w:t>попрошающий</w:t>
      </w:r>
      <w:proofErr w:type="spellEnd"/>
      <w:r w:rsidRPr="00266073">
        <w:rPr>
          <w:rFonts w:ascii="Times New Roman" w:eastAsia="Times New Roman" w:hAnsi="Times New Roman" w:cs="Times New Roman"/>
          <w:sz w:val="24"/>
          <w:szCs w:val="24"/>
          <w:lang w:eastAsia="ru-RU"/>
        </w:rPr>
        <w:t xml:space="preserve"> нос под руку матери. Их не отгоняют, кожа ребенка и шерсть собаки соприкасаются, а мать нежно поглаживает их обоих, бормоча: "Хорошая собака, хороший ребенок, хорошая собака, хорошая, хорошая"». (</w:t>
      </w:r>
      <w:proofErr w:type="spellStart"/>
      <w:r w:rsidRPr="00266073">
        <w:rPr>
          <w:rFonts w:ascii="Times New Roman" w:eastAsia="Times New Roman" w:hAnsi="Times New Roman" w:cs="Times New Roman"/>
          <w:sz w:val="24"/>
          <w:szCs w:val="24"/>
          <w:lang w:eastAsia="ru-RU"/>
        </w:rPr>
        <w:t>Mud</w:t>
      </w:r>
      <w:proofErr w:type="spellEnd"/>
      <w:r w:rsidRPr="00266073">
        <w:rPr>
          <w:rFonts w:ascii="Times New Roman" w:eastAsia="Times New Roman" w:hAnsi="Times New Roman" w:cs="Times New Roman"/>
          <w:sz w:val="24"/>
          <w:szCs w:val="24"/>
          <w:lang w:eastAsia="ru-RU"/>
        </w:rPr>
        <w:t xml:space="preserve"> M. Культура и мир детства. М., 1988. С. 259, 260, 262).</w:t>
      </w:r>
    </w:p>
    <w:p w:rsidR="004C483A" w:rsidRPr="00266073" w:rsidRDefault="004C483A" w:rsidP="00266073">
      <w:pPr>
        <w:keepNext/>
        <w:spacing w:after="0" w:line="360" w:lineRule="auto"/>
        <w:ind w:firstLine="709"/>
        <w:jc w:val="both"/>
        <w:outlineLvl w:val="1"/>
        <w:rPr>
          <w:rFonts w:ascii="Times New Roman" w:eastAsia="Times New Roman" w:hAnsi="Times New Roman" w:cs="Times New Roman"/>
          <w:b/>
          <w:bCs/>
          <w:sz w:val="24"/>
          <w:szCs w:val="24"/>
          <w:lang w:eastAsia="ru-RU"/>
        </w:rPr>
      </w:pPr>
      <w:r w:rsidRPr="00266073">
        <w:rPr>
          <w:rFonts w:ascii="Times New Roman" w:eastAsia="Times New Roman" w:hAnsi="Times New Roman" w:cs="Times New Roman"/>
          <w:b/>
          <w:bCs/>
          <w:sz w:val="24"/>
          <w:szCs w:val="24"/>
          <w:lang w:eastAsia="ru-RU"/>
        </w:rPr>
        <w:t>ЗАДАНИЕ 3</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xml:space="preserve">Прочитайте высказывание психолога, занимающегося проблемой оказания помощи младенцам и их родителям: «Сегодня, в 90-е годы XX века, мы воспринимаем ребенка не совсем так, как наши предшественники. Мы уверены, что с самого рождения — а быть </w:t>
      </w:r>
      <w:r w:rsidRPr="00266073">
        <w:rPr>
          <w:rFonts w:ascii="Times New Roman" w:eastAsia="Times New Roman" w:hAnsi="Times New Roman" w:cs="Times New Roman"/>
          <w:sz w:val="24"/>
          <w:szCs w:val="24"/>
          <w:lang w:eastAsia="ru-RU"/>
        </w:rPr>
        <w:lastRenderedPageBreak/>
        <w:t xml:space="preserve">может, и несколько ранее, на </w:t>
      </w:r>
      <w:proofErr w:type="spellStart"/>
      <w:r w:rsidRPr="00266073">
        <w:rPr>
          <w:rFonts w:ascii="Times New Roman" w:eastAsia="Times New Roman" w:hAnsi="Times New Roman" w:cs="Times New Roman"/>
          <w:sz w:val="24"/>
          <w:szCs w:val="24"/>
          <w:lang w:eastAsia="ru-RU"/>
        </w:rPr>
        <w:t>пренатальной</w:t>
      </w:r>
      <w:proofErr w:type="spellEnd"/>
      <w:r w:rsidRPr="00266073">
        <w:rPr>
          <w:rFonts w:ascii="Times New Roman" w:eastAsia="Times New Roman" w:hAnsi="Times New Roman" w:cs="Times New Roman"/>
          <w:sz w:val="24"/>
          <w:szCs w:val="24"/>
          <w:lang w:eastAsia="ru-RU"/>
        </w:rPr>
        <w:t xml:space="preserve"> стадии — ему свойственна достаточно сложная психическая жизнь. И с сожалением констатируем, что неотложные вмешательства сразу после рождения, как правило, требуют условий, препятствующих общению ребенка с родителями» (Мать, дитя, клиницист / Под ред. </w:t>
      </w:r>
      <w:r w:rsidRPr="00266073">
        <w:rPr>
          <w:rFonts w:ascii="Times New Roman" w:eastAsia="Times New Roman" w:hAnsi="Times New Roman" w:cs="Times New Roman"/>
          <w:sz w:val="24"/>
          <w:szCs w:val="24"/>
          <w:lang w:val="en-US" w:eastAsia="ru-RU"/>
        </w:rPr>
        <w:t>G</w:t>
      </w:r>
      <w:r w:rsidRPr="00266073">
        <w:rPr>
          <w:rFonts w:ascii="Times New Roman" w:eastAsia="Times New Roman" w:hAnsi="Times New Roman" w:cs="Times New Roman"/>
          <w:sz w:val="24"/>
          <w:szCs w:val="24"/>
          <w:lang w:eastAsia="ru-RU"/>
        </w:rPr>
        <w:t>.</w:t>
      </w:r>
      <w:r w:rsidRPr="00266073">
        <w:rPr>
          <w:rFonts w:ascii="Times New Roman" w:eastAsia="Times New Roman" w:hAnsi="Times New Roman" w:cs="Times New Roman"/>
          <w:sz w:val="24"/>
          <w:szCs w:val="24"/>
          <w:lang w:val="en-US" w:eastAsia="ru-RU"/>
        </w:rPr>
        <w:t>Fava</w:t>
      </w:r>
      <w:r w:rsidRPr="00266073">
        <w:rPr>
          <w:rFonts w:ascii="Times New Roman" w:eastAsia="Times New Roman" w:hAnsi="Times New Roman" w:cs="Times New Roman"/>
          <w:sz w:val="24"/>
          <w:szCs w:val="24"/>
          <w:lang w:eastAsia="ru-RU"/>
        </w:rPr>
        <w:t xml:space="preserve"> </w:t>
      </w:r>
      <w:proofErr w:type="spellStart"/>
      <w:r w:rsidRPr="00266073">
        <w:rPr>
          <w:rFonts w:ascii="Times New Roman" w:eastAsia="Times New Roman" w:hAnsi="Times New Roman" w:cs="Times New Roman"/>
          <w:sz w:val="24"/>
          <w:szCs w:val="24"/>
          <w:lang w:val="en-US" w:eastAsia="ru-RU"/>
        </w:rPr>
        <w:t>Vizziello</w:t>
      </w:r>
      <w:proofErr w:type="spellEnd"/>
      <w:r w:rsidRPr="00266073">
        <w:rPr>
          <w:rFonts w:ascii="Times New Roman" w:eastAsia="Times New Roman" w:hAnsi="Times New Roman" w:cs="Times New Roman"/>
          <w:sz w:val="24"/>
          <w:szCs w:val="24"/>
          <w:lang w:eastAsia="ru-RU"/>
        </w:rPr>
        <w:t xml:space="preserve">, </w:t>
      </w:r>
      <w:r w:rsidRPr="00266073">
        <w:rPr>
          <w:rFonts w:ascii="Times New Roman" w:eastAsia="Times New Roman" w:hAnsi="Times New Roman" w:cs="Times New Roman"/>
          <w:sz w:val="24"/>
          <w:szCs w:val="24"/>
          <w:lang w:val="en-US" w:eastAsia="ru-RU"/>
        </w:rPr>
        <w:t>D</w:t>
      </w:r>
      <w:r w:rsidRPr="00266073">
        <w:rPr>
          <w:rFonts w:ascii="Times New Roman" w:eastAsia="Times New Roman" w:hAnsi="Times New Roman" w:cs="Times New Roman"/>
          <w:sz w:val="24"/>
          <w:szCs w:val="24"/>
          <w:lang w:eastAsia="ru-RU"/>
        </w:rPr>
        <w:t>.</w:t>
      </w:r>
      <w:r w:rsidRPr="00266073">
        <w:rPr>
          <w:rFonts w:ascii="Times New Roman" w:eastAsia="Times New Roman" w:hAnsi="Times New Roman" w:cs="Times New Roman"/>
          <w:sz w:val="24"/>
          <w:szCs w:val="24"/>
          <w:lang w:val="en-US" w:eastAsia="ru-RU"/>
        </w:rPr>
        <w:t>N</w:t>
      </w:r>
      <w:r w:rsidRPr="00266073">
        <w:rPr>
          <w:rFonts w:ascii="Times New Roman" w:eastAsia="Times New Roman" w:hAnsi="Times New Roman" w:cs="Times New Roman"/>
          <w:sz w:val="24"/>
          <w:szCs w:val="24"/>
          <w:lang w:eastAsia="ru-RU"/>
        </w:rPr>
        <w:t xml:space="preserve">. </w:t>
      </w:r>
      <w:r w:rsidRPr="00266073">
        <w:rPr>
          <w:rFonts w:ascii="Times New Roman" w:eastAsia="Times New Roman" w:hAnsi="Times New Roman" w:cs="Times New Roman"/>
          <w:sz w:val="24"/>
          <w:szCs w:val="24"/>
          <w:lang w:val="en-US" w:eastAsia="ru-RU"/>
        </w:rPr>
        <w:t>Stern</w:t>
      </w:r>
      <w:r w:rsidRPr="00266073">
        <w:rPr>
          <w:rFonts w:ascii="Times New Roman" w:eastAsia="Times New Roman" w:hAnsi="Times New Roman" w:cs="Times New Roman"/>
          <w:sz w:val="24"/>
          <w:szCs w:val="24"/>
          <w:lang w:eastAsia="ru-RU"/>
        </w:rPr>
        <w:t>. M., 1994. С. 276). Как вам кажется, изменилось ли что-то в практике отечественного</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здравоохранения с учетом этих новых установок? Что еще требует пересмотра?</w:t>
      </w:r>
    </w:p>
    <w:p w:rsidR="004C483A" w:rsidRPr="00266073" w:rsidRDefault="004C483A" w:rsidP="00266073">
      <w:pPr>
        <w:spacing w:after="0" w:line="360" w:lineRule="auto"/>
        <w:ind w:firstLine="709"/>
        <w:jc w:val="both"/>
        <w:rPr>
          <w:rFonts w:ascii="Times New Roman" w:eastAsia="Times New Roman" w:hAnsi="Times New Roman" w:cs="Times New Roman"/>
          <w:b/>
          <w:bCs/>
          <w:sz w:val="24"/>
          <w:szCs w:val="24"/>
          <w:lang w:eastAsia="ru-RU"/>
        </w:rPr>
      </w:pPr>
      <w:r w:rsidRPr="00266073">
        <w:rPr>
          <w:rFonts w:ascii="Times New Roman" w:eastAsia="Times New Roman" w:hAnsi="Times New Roman" w:cs="Times New Roman"/>
          <w:b/>
          <w:bCs/>
          <w:sz w:val="24"/>
          <w:szCs w:val="24"/>
          <w:lang w:eastAsia="ru-RU"/>
        </w:rPr>
        <w:t>Дополнительная литература:</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1. Авдеева Н.Н., Мещерякова СЮ. Вы и младенец. М., 1991.</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2. Баженова О.В. Диагностика психического развития детей первого года жизни. М., 1986.</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xml:space="preserve">3. </w:t>
      </w:r>
      <w:proofErr w:type="spellStart"/>
      <w:r w:rsidRPr="00266073">
        <w:rPr>
          <w:rFonts w:ascii="Times New Roman" w:eastAsia="Times New Roman" w:hAnsi="Times New Roman" w:cs="Times New Roman"/>
          <w:sz w:val="24"/>
          <w:szCs w:val="24"/>
          <w:lang w:eastAsia="ru-RU"/>
        </w:rPr>
        <w:t>Троф</w:t>
      </w:r>
      <w:proofErr w:type="spellEnd"/>
      <w:r w:rsidRPr="00266073">
        <w:rPr>
          <w:rFonts w:ascii="Times New Roman" w:eastAsia="Times New Roman" w:hAnsi="Times New Roman" w:cs="Times New Roman"/>
          <w:sz w:val="24"/>
          <w:szCs w:val="24"/>
          <w:lang w:eastAsia="ru-RU"/>
        </w:rPr>
        <w:t xml:space="preserve"> С. За пределами мозга. Рождение, смерть и </w:t>
      </w:r>
      <w:proofErr w:type="spellStart"/>
      <w:r w:rsidRPr="00266073">
        <w:rPr>
          <w:rFonts w:ascii="Times New Roman" w:eastAsia="Times New Roman" w:hAnsi="Times New Roman" w:cs="Times New Roman"/>
          <w:sz w:val="24"/>
          <w:szCs w:val="24"/>
          <w:lang w:eastAsia="ru-RU"/>
        </w:rPr>
        <w:t>трансценденция</w:t>
      </w:r>
      <w:proofErr w:type="spellEnd"/>
      <w:r w:rsidRPr="00266073">
        <w:rPr>
          <w:rFonts w:ascii="Times New Roman" w:eastAsia="Times New Roman" w:hAnsi="Times New Roman" w:cs="Times New Roman"/>
          <w:sz w:val="24"/>
          <w:szCs w:val="24"/>
          <w:lang w:eastAsia="ru-RU"/>
        </w:rPr>
        <w:t xml:space="preserve"> в психотерапии. М., 1992.</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xml:space="preserve">4. </w:t>
      </w:r>
      <w:proofErr w:type="spellStart"/>
      <w:r w:rsidRPr="00266073">
        <w:rPr>
          <w:rFonts w:ascii="Times New Roman" w:eastAsia="Times New Roman" w:hAnsi="Times New Roman" w:cs="Times New Roman"/>
          <w:sz w:val="24"/>
          <w:szCs w:val="24"/>
          <w:lang w:eastAsia="ru-RU"/>
        </w:rPr>
        <w:t>Субботский</w:t>
      </w:r>
      <w:proofErr w:type="spellEnd"/>
      <w:r w:rsidRPr="00266073">
        <w:rPr>
          <w:rFonts w:ascii="Times New Roman" w:eastAsia="Times New Roman" w:hAnsi="Times New Roman" w:cs="Times New Roman"/>
          <w:sz w:val="24"/>
          <w:szCs w:val="24"/>
          <w:lang w:eastAsia="ru-RU"/>
        </w:rPr>
        <w:t xml:space="preserve"> Е.В. Концепция А.С. Выготского о высших и низших психических функциях и современные исследования познавательного развития в младенчестве // Вопросы психологии. 1996. № 6. С. 88-92.</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xml:space="preserve">5. </w:t>
      </w:r>
      <w:proofErr w:type="spellStart"/>
      <w:r w:rsidRPr="00266073">
        <w:rPr>
          <w:rFonts w:ascii="Times New Roman" w:eastAsia="Times New Roman" w:hAnsi="Times New Roman" w:cs="Times New Roman"/>
          <w:sz w:val="24"/>
          <w:szCs w:val="24"/>
          <w:lang w:eastAsia="ru-RU"/>
        </w:rPr>
        <w:t>Фигурин</w:t>
      </w:r>
      <w:proofErr w:type="spellEnd"/>
      <w:r w:rsidRPr="00266073">
        <w:rPr>
          <w:rFonts w:ascii="Times New Roman" w:eastAsia="Times New Roman" w:hAnsi="Times New Roman" w:cs="Times New Roman"/>
          <w:sz w:val="24"/>
          <w:szCs w:val="24"/>
          <w:lang w:eastAsia="ru-RU"/>
        </w:rPr>
        <w:t xml:space="preserve"> А.Н., Денисова М,П. Этапы развития поведения детей в возрасте от рождения до одного года. М., 1961.</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p>
    <w:p w:rsidR="004C483A" w:rsidRPr="00266073" w:rsidRDefault="004C483A" w:rsidP="00266073">
      <w:pPr>
        <w:keepNext/>
        <w:spacing w:after="0" w:line="360" w:lineRule="auto"/>
        <w:ind w:firstLine="709"/>
        <w:jc w:val="both"/>
        <w:outlineLvl w:val="1"/>
        <w:rPr>
          <w:rFonts w:ascii="Times New Roman" w:eastAsia="Times New Roman" w:hAnsi="Times New Roman" w:cs="Times New Roman"/>
          <w:b/>
          <w:bCs/>
          <w:sz w:val="24"/>
          <w:szCs w:val="24"/>
          <w:lang w:eastAsia="ru-RU"/>
        </w:rPr>
      </w:pPr>
      <w:bookmarkStart w:id="1" w:name="_Глава_XIII_РАННЕЕ"/>
      <w:bookmarkEnd w:id="1"/>
      <w:r w:rsidRPr="00266073">
        <w:rPr>
          <w:rFonts w:ascii="Times New Roman" w:eastAsia="Times New Roman" w:hAnsi="Times New Roman" w:cs="Times New Roman"/>
          <w:b/>
          <w:bCs/>
          <w:sz w:val="24"/>
          <w:szCs w:val="24"/>
          <w:lang w:eastAsia="ru-RU"/>
        </w:rPr>
        <w:t>Глава XIII РАННЕЕ ДЕТСТВО</w:t>
      </w:r>
    </w:p>
    <w:p w:rsidR="004C483A" w:rsidRPr="00266073" w:rsidRDefault="004C483A" w:rsidP="00266073">
      <w:pPr>
        <w:spacing w:after="0" w:line="360" w:lineRule="auto"/>
        <w:ind w:firstLine="709"/>
        <w:jc w:val="both"/>
        <w:rPr>
          <w:rFonts w:ascii="Times New Roman" w:eastAsia="Times New Roman" w:hAnsi="Times New Roman" w:cs="Times New Roman"/>
          <w:b/>
          <w:bCs/>
          <w:sz w:val="24"/>
          <w:szCs w:val="24"/>
          <w:lang w:eastAsia="ru-RU"/>
        </w:rPr>
      </w:pPr>
      <w:r w:rsidRPr="00266073">
        <w:rPr>
          <w:rFonts w:ascii="Times New Roman" w:eastAsia="Times New Roman" w:hAnsi="Times New Roman" w:cs="Times New Roman"/>
          <w:b/>
          <w:bCs/>
          <w:sz w:val="24"/>
          <w:szCs w:val="24"/>
          <w:lang w:eastAsia="ru-RU"/>
        </w:rPr>
        <w:t>§ 1. Социальная ситуация развития ребенка в раннем возрасте и общение со взрослым</w:t>
      </w:r>
    </w:p>
    <w:p w:rsidR="004C483A" w:rsidRPr="00266073" w:rsidRDefault="004C483A" w:rsidP="00266073">
      <w:pPr>
        <w:spacing w:after="0" w:line="360" w:lineRule="auto"/>
        <w:ind w:firstLine="709"/>
        <w:jc w:val="both"/>
        <w:rPr>
          <w:rFonts w:ascii="Times New Roman" w:eastAsia="Times New Roman" w:hAnsi="Times New Roman" w:cs="Times New Roman"/>
          <w:b/>
          <w:bCs/>
          <w:sz w:val="24"/>
          <w:szCs w:val="24"/>
          <w:lang w:eastAsia="ru-RU"/>
        </w:rPr>
      </w:pP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xml:space="preserve">В конце первого года ребенок становится на ноги. Это приобретение имеет такое большое значение, что иногда этот период называют «ходячее детство». На первых порах </w:t>
      </w:r>
      <w:proofErr w:type="spellStart"/>
      <w:r w:rsidRPr="00266073">
        <w:rPr>
          <w:rFonts w:ascii="Times New Roman" w:eastAsia="Times New Roman" w:hAnsi="Times New Roman" w:cs="Times New Roman"/>
          <w:sz w:val="24"/>
          <w:szCs w:val="24"/>
          <w:lang w:eastAsia="ru-RU"/>
        </w:rPr>
        <w:t>прямохождение</w:t>
      </w:r>
      <w:proofErr w:type="spellEnd"/>
      <w:r w:rsidRPr="00266073">
        <w:rPr>
          <w:rFonts w:ascii="Times New Roman" w:eastAsia="Times New Roman" w:hAnsi="Times New Roman" w:cs="Times New Roman"/>
          <w:sz w:val="24"/>
          <w:szCs w:val="24"/>
          <w:lang w:eastAsia="ru-RU"/>
        </w:rPr>
        <w:t xml:space="preserve">, ходьба — это особая задача, связанная с сильными переживаниями, для решения которой необходима поддержка, участие и одобрение взрослых. Постепенно ходьба становится уверенной, увеличивается автономность ребенка от взрослых и складывается более свободное и самостоятельное общение с внешним миром. Расширяется круг доступных ребенку предметов, появляется ориентировка в пространстве и определенная самостоятельность. Основная потребность ребенка раннего возраста — познание окружающего мира через действия с предметами. Самостоятельно ребенок не может открыть способ употребления орудий и других специфически человеческих предметов, способ использования их не является очевидным, не лежит на поверхности. Психологическая «робинзонада» не способна обеспечить эффективное развитие человека. На основании ситуативно-личностной формы общения строится новая потребность в </w:t>
      </w:r>
      <w:r w:rsidRPr="00266073">
        <w:rPr>
          <w:rFonts w:ascii="Times New Roman" w:eastAsia="Times New Roman" w:hAnsi="Times New Roman" w:cs="Times New Roman"/>
          <w:sz w:val="24"/>
          <w:szCs w:val="24"/>
          <w:lang w:eastAsia="ru-RU"/>
        </w:rPr>
        <w:lastRenderedPageBreak/>
        <w:t>предметном взаимодействии. Происходит расчленение предметной и социальной среды. Складывающаяся социальная ситуация развития, характерная для раннего детства, может быть обозначена формулой: «ребенок — предмет — взрослый». Ребенку все хочется потрогать, повертеть в руках, он постоянно обращается к взрослому с просьбой, с требованием внимания, с предложением поиграть вместе. Разворачивается совершенно новая форма общения — ситуативно-деловое общение, которое представляет собой практическое, деловое сотрудничество по поводу действий с предметами и составляет основу взаимодействия ребенка со взрослым вплоть до 3 лет. Контакт становится опосредованным предметом и действием с ним. Средства общения — это привлечение внимания к предмету, обмен игрушками, обучение использованию предметов по назначению, совместные игры. Взрослый для ребенка раннего возраста — это прежде всего соучастник предметной деятельности и игры. Со стороны взрослого важны внимательность и доброжелательность партнера. Кроме того, он выступает как образец для подражания, как человек, оценивающий знания и умения ребенка и эмоционально поддерживающий его, подкрепляющий успехи и достижения. Характеристики полноценного общения ребенка раннею возраста со взрослыми:</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инициативность по отношению к старшему, стремление привлечь его внимание к своим действиям;</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предпочтение предметного сотрудничества со взрослым, настойчивое требование от взрослого соучастия в своих делах;</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доверчивость, открытость и эмоциональность отношения к взрослому, проявление к нему своей любви и охотный отклик на ласку;</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xml:space="preserve">— чувствительность к отношению взрослого, к его оценке и </w:t>
      </w:r>
      <w:proofErr w:type="spellStart"/>
      <w:r w:rsidRPr="00266073">
        <w:rPr>
          <w:rFonts w:ascii="Times New Roman" w:eastAsia="Times New Roman" w:hAnsi="Times New Roman" w:cs="Times New Roman"/>
          <w:sz w:val="24"/>
          <w:szCs w:val="24"/>
          <w:lang w:eastAsia="ru-RU"/>
        </w:rPr>
        <w:t>перестраивание</w:t>
      </w:r>
      <w:proofErr w:type="spellEnd"/>
      <w:r w:rsidRPr="00266073">
        <w:rPr>
          <w:rFonts w:ascii="Times New Roman" w:eastAsia="Times New Roman" w:hAnsi="Times New Roman" w:cs="Times New Roman"/>
          <w:sz w:val="24"/>
          <w:szCs w:val="24"/>
          <w:lang w:eastAsia="ru-RU"/>
        </w:rPr>
        <w:t xml:space="preserve"> своего поведения в зависимости от поведения взрослого, тонкое различение похвалы и порицания;</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активное использование речи во взаимодействии.</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p>
    <w:p w:rsidR="004C483A" w:rsidRPr="00266073" w:rsidRDefault="004C483A" w:rsidP="00266073">
      <w:pPr>
        <w:spacing w:after="0" w:line="360" w:lineRule="auto"/>
        <w:ind w:firstLine="709"/>
        <w:jc w:val="both"/>
        <w:rPr>
          <w:rFonts w:ascii="Times New Roman" w:eastAsia="Times New Roman" w:hAnsi="Times New Roman" w:cs="Times New Roman"/>
          <w:b/>
          <w:bCs/>
          <w:sz w:val="24"/>
          <w:szCs w:val="24"/>
          <w:lang w:eastAsia="ru-RU"/>
        </w:rPr>
      </w:pPr>
      <w:r w:rsidRPr="00266073">
        <w:rPr>
          <w:rFonts w:ascii="Times New Roman" w:eastAsia="Times New Roman" w:hAnsi="Times New Roman" w:cs="Times New Roman"/>
          <w:b/>
          <w:bCs/>
          <w:sz w:val="24"/>
          <w:szCs w:val="24"/>
          <w:lang w:eastAsia="ru-RU"/>
        </w:rPr>
        <w:t>§ 2. Развитие предметной деятельности</w:t>
      </w:r>
    </w:p>
    <w:p w:rsidR="004C483A" w:rsidRPr="00266073" w:rsidRDefault="004C483A" w:rsidP="00266073">
      <w:pPr>
        <w:spacing w:after="0" w:line="360" w:lineRule="auto"/>
        <w:ind w:firstLine="709"/>
        <w:jc w:val="both"/>
        <w:rPr>
          <w:rFonts w:ascii="Times New Roman" w:eastAsia="Times New Roman" w:hAnsi="Times New Roman" w:cs="Times New Roman"/>
          <w:b/>
          <w:bCs/>
          <w:sz w:val="24"/>
          <w:szCs w:val="24"/>
          <w:lang w:eastAsia="ru-RU"/>
        </w:rPr>
      </w:pP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Ведущей деятельностью ребенка в раннем детстве является уже не эмоциональное общение со взрослым, а предметно-</w:t>
      </w:r>
      <w:proofErr w:type="spellStart"/>
      <w:r w:rsidRPr="00266073">
        <w:rPr>
          <w:rFonts w:ascii="Times New Roman" w:eastAsia="Times New Roman" w:hAnsi="Times New Roman" w:cs="Times New Roman"/>
          <w:sz w:val="24"/>
          <w:szCs w:val="24"/>
          <w:lang w:eastAsia="ru-RU"/>
        </w:rPr>
        <w:t>манипулятивная</w:t>
      </w:r>
      <w:proofErr w:type="spellEnd"/>
      <w:r w:rsidRPr="00266073">
        <w:rPr>
          <w:rFonts w:ascii="Times New Roman" w:eastAsia="Times New Roman" w:hAnsi="Times New Roman" w:cs="Times New Roman"/>
          <w:sz w:val="24"/>
          <w:szCs w:val="24"/>
          <w:lang w:eastAsia="ru-RU"/>
        </w:rPr>
        <w:t xml:space="preserve"> или, точнее, орудийно-предметная деятельность. Особенно значимыми для психического развития считаются орудийные и соотносящие действия. Орудийно-предметные действия — это действия с предметом-орудием в соответствии с общественной функцией и общественно выработанным способом использования. Примеры орудийных действий — пить из кружки, </w:t>
      </w:r>
      <w:r w:rsidRPr="00266073">
        <w:rPr>
          <w:rFonts w:ascii="Times New Roman" w:eastAsia="Times New Roman" w:hAnsi="Times New Roman" w:cs="Times New Roman"/>
          <w:sz w:val="24"/>
          <w:szCs w:val="24"/>
          <w:lang w:eastAsia="ru-RU"/>
        </w:rPr>
        <w:lastRenderedPageBreak/>
        <w:t xml:space="preserve">причесываться расческой, рисовать карандашом, копать лопаткой, насыпать в ведерко. Сложность выполнения такого действия заключается в том, что ребенок должен научиться действовать не «в логике руки», когда предмет используется как естественное ее продолжение, а в логике самого орудия, т. е. нужно приспособить движение руки к специфическим свойствам предмета. Один из классических примеров, описанный П.Я. Гальпериным, — овладение ложкой как орудием приема пищи. Проходит длительный период обучения: вначале ложка выступает как простое замещение руки — ребенок пытается поднести ложку ко рту по кратчайшему расстоянию, так же как зажатый в кулаке сухарь. Лишь постепенно ребенок осваивает орудийную логику: зачерпнув из чашки, держать ложку строго горизонтально, сначала поднять вверх вертикально, а затем уже поднести к губам. Как происходит обучение? Д.Б. </w:t>
      </w:r>
      <w:proofErr w:type="spellStart"/>
      <w:r w:rsidRPr="00266073">
        <w:rPr>
          <w:rFonts w:ascii="Times New Roman" w:eastAsia="Times New Roman" w:hAnsi="Times New Roman" w:cs="Times New Roman"/>
          <w:sz w:val="24"/>
          <w:szCs w:val="24"/>
          <w:lang w:eastAsia="ru-RU"/>
        </w:rPr>
        <w:t>Эльконин</w:t>
      </w:r>
      <w:proofErr w:type="spellEnd"/>
      <w:r w:rsidRPr="00266073">
        <w:rPr>
          <w:rFonts w:ascii="Times New Roman" w:eastAsia="Times New Roman" w:hAnsi="Times New Roman" w:cs="Times New Roman"/>
          <w:sz w:val="24"/>
          <w:szCs w:val="24"/>
          <w:lang w:eastAsia="ru-RU"/>
        </w:rPr>
        <w:t xml:space="preserve"> выделил логику усвоения предметного действия ребенком. Приведем пример из наблюдений </w:t>
      </w:r>
      <w:proofErr w:type="spellStart"/>
      <w:r w:rsidRPr="00266073">
        <w:rPr>
          <w:rFonts w:ascii="Times New Roman" w:eastAsia="Times New Roman" w:hAnsi="Times New Roman" w:cs="Times New Roman"/>
          <w:sz w:val="24"/>
          <w:szCs w:val="24"/>
          <w:lang w:eastAsia="ru-RU"/>
        </w:rPr>
        <w:t>Эльконина</w:t>
      </w:r>
      <w:proofErr w:type="spellEnd"/>
      <w:r w:rsidRPr="00266073">
        <w:rPr>
          <w:rFonts w:ascii="Times New Roman" w:eastAsia="Times New Roman" w:hAnsi="Times New Roman" w:cs="Times New Roman"/>
          <w:sz w:val="24"/>
          <w:szCs w:val="24"/>
          <w:lang w:eastAsia="ru-RU"/>
        </w:rPr>
        <w:t xml:space="preserve"> за поведением внука в возрасте от 1 года до 2 лет: «Андрей (второй год жизни) не умеет слезать с дивана. Он пытается спуститься с него вперед головой или как-то боком. Бабушка учит Андрея. Она поворачивает его головой к спинке дивана, спускает одну его ногу с дивана, затем — другую. И при этом все время приговаривает: «Вот так! Вот так!» В последующих попытках она уже только поддерживает мальчика, помогая ему произвести соответствующие движения и поощряя его: «Так! Так! Молодец!» Через некоторое время Андрей вновь оказывается на диване и ему надо слезть с него. Он самостоятельно поворачивается головой к спинке дивана и осторожно спускает одну ногу, потом другую. Каждое движение он сопровождает словами: «Баба, так! Баба, так!» А затем, встав ногами на пол, восклицает: "Андрей—молодец!"». Главное звено обучения — образец действия, который дает ребенку взрослый. Анализируя процесс усвоения предметных действий, Д.Б. </w:t>
      </w:r>
      <w:proofErr w:type="spellStart"/>
      <w:r w:rsidRPr="00266073">
        <w:rPr>
          <w:rFonts w:ascii="Times New Roman" w:eastAsia="Times New Roman" w:hAnsi="Times New Roman" w:cs="Times New Roman"/>
          <w:sz w:val="24"/>
          <w:szCs w:val="24"/>
          <w:lang w:eastAsia="ru-RU"/>
        </w:rPr>
        <w:t>Эльконин</w:t>
      </w:r>
      <w:proofErr w:type="spellEnd"/>
      <w:r w:rsidRPr="00266073">
        <w:rPr>
          <w:rFonts w:ascii="Times New Roman" w:eastAsia="Times New Roman" w:hAnsi="Times New Roman" w:cs="Times New Roman"/>
          <w:sz w:val="24"/>
          <w:szCs w:val="24"/>
          <w:lang w:eastAsia="ru-RU"/>
        </w:rPr>
        <w:t xml:space="preserve"> выделил следующие закономерности:</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1. Ребенок производит те или иные действия потому, что они представляют собой совместную со взрослым деятельность или выполняются по поручению взрослого. Смысловой центр ситуации усвоения предметных действий — взрослый и совместная деятельность с ним.</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2. Ребенок вначале усваивает в новых действиях наиболее общее: цель, смысл, основной рисунок, т.е. то, что делает действия осмысленными, целенаправленными. Лишь позднее совершенствуется техническая сторона действий, отрабатывается их операционально-технический состав.</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xml:space="preserve">3. Критерий правильности употребления орудий — не фактический результат, а соответствие образцу действия. Воспроизводя образец, ребенок строит собственный образ действия с предметом, при этом постепенно осваивая операционально-техническую </w:t>
      </w:r>
      <w:r w:rsidRPr="00266073">
        <w:rPr>
          <w:rFonts w:ascii="Times New Roman" w:eastAsia="Times New Roman" w:hAnsi="Times New Roman" w:cs="Times New Roman"/>
          <w:sz w:val="24"/>
          <w:szCs w:val="24"/>
          <w:lang w:eastAsia="ru-RU"/>
        </w:rPr>
        <w:lastRenderedPageBreak/>
        <w:t>сторону действия. Создание образа действия — не одномоментный акт, для этого требуются многочисленные пробы. Компоненты действия входят в образ только на основе санкции взрослого. Возникновение образа действия — конец формирования предметного действия.</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4. Процесс формирования предметного действия у ребенка сопровождается отождествлением себя с взрослым.</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xml:space="preserve">5. Взрослый — образец для подражания, руководитель, контролер, а также источник эмоциональной поддержки. </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xml:space="preserve">Схематическое воспроизведение действий взрослого становится мощным стимулом дальнейшего развития деятельности ребенка: воспроизводимые ребенком действия взрослого, оставаясь какое-то время несовершенными по моторике и результату, направленны и осмысленны. Наиболее подходящей ситуацией обучения является «обращенный показ», т.е. разыгрывание перед ребенком представления с игрушкой, при котором взрослый специально адресует ему свои действия, называет его по имени, улыбается, вовлекая в игру. Именно в этом случае ребенок с удовольствием наблюдает за действиями взрослого, подражает им, присоединяется к игре. В дальнейшем, когда взрослый оставляет ребенка одного, тот долго продолжает начатую игру. Другой тип предметных действий — соотносящие действия. Цель соотносящих действий состоит в приведении двух или нескольких предметов в определенное пространственное взаимоотношение (складывание матрешки, пирамидки, других </w:t>
      </w:r>
      <w:proofErr w:type="spellStart"/>
      <w:r w:rsidRPr="00266073">
        <w:rPr>
          <w:rFonts w:ascii="Times New Roman" w:eastAsia="Times New Roman" w:hAnsi="Times New Roman" w:cs="Times New Roman"/>
          <w:sz w:val="24"/>
          <w:szCs w:val="24"/>
          <w:lang w:eastAsia="ru-RU"/>
        </w:rPr>
        <w:t>сборноразборных</w:t>
      </w:r>
      <w:proofErr w:type="spellEnd"/>
      <w:r w:rsidRPr="00266073">
        <w:rPr>
          <w:rFonts w:ascii="Times New Roman" w:eastAsia="Times New Roman" w:hAnsi="Times New Roman" w:cs="Times New Roman"/>
          <w:sz w:val="24"/>
          <w:szCs w:val="24"/>
          <w:lang w:eastAsia="ru-RU"/>
        </w:rPr>
        <w:t xml:space="preserve"> игрушек, закрывание коробки крышкой, вкладывание в отверстия фигурок разного размера и формы). Показано, что разные способы обучения выполнению соотносящих действий имеют различный развивающий эффект для перцептивных способностей ребенка.</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xml:space="preserve">На первых порах взрослые стремятся познакомить ребенка с основной функцией предмета, с основным правилом использования вещи. Однако важное значение в психическом развитии в раннем детстве имеет и использование полифункциональных предметов. Так, палочка может выступить в роли градусника, мостика, ложки, ножа; кубик может стать куском хлеба или мыла, кирпичом или утюгом. Подобные предметы не диктуют жестко способ их использования и предполагают определенную свободу действия, что позволяет им выступить средством овладения замещением. Замещающее действие (в зарубежной психологии его называют символическим) характеризуется новым, условным отношением между предметом и его использованием и свидетельствует о зарождении знаковой формы сознания. Двухлетняя девочка протягивает маме камешек: «Вот тебе конфетка, кушай!» (камешек используется в значении конфеты). Способность к замещению рассматривается как одна из важнейших предпосылок развития игры. Иногда </w:t>
      </w:r>
      <w:r w:rsidRPr="00266073">
        <w:rPr>
          <w:rFonts w:ascii="Times New Roman" w:eastAsia="Times New Roman" w:hAnsi="Times New Roman" w:cs="Times New Roman"/>
          <w:sz w:val="24"/>
          <w:szCs w:val="24"/>
          <w:lang w:eastAsia="ru-RU"/>
        </w:rPr>
        <w:lastRenderedPageBreak/>
        <w:t>замещение оказывается несформированным даже к концу раннего детства. В этом случае ребенок на предложение покормить куклу, осмотрев стол с игрушками, отвечает, что кормить нечем — нет ни хлеба, ни чая, ни сахара. Такие дети нуждаются в специальном внимании с тем, чтобы выяснить, с чем связано отставание в формировании символических (замещающих) действий, и оказать им педагогическую помощь в становлении знаковой функции сознания. Внутри ведущей предметной деятельности начинают складываться новые виды деятельности, достигающие развернутых форм в дошкольном детстве. Это игра и продуктивные виды деятельности (рисование, лепка, конструирование). Игра рождается внутри предметной деятельности. Сначала ребенок манипулирует предметами так, как показал взрослый, причем требует тот же самый предмет (ту самую ручку, ту самую книгу, которую держит в руках мама). Следующие этапы в развитии предметных действий, которые приводят к обособлению игры: перенос показанного действия на другие предметы (замещение), использование предметов-заместителей; воспроизведение увиденного на игрушках. Одна из ранних форм игры детей раннего возраста — предметная игра — представляет собой многократное воспроизведение общих схем использования вещей, варьирование функций («значений») предмета в реальном практическом действии. В наших наблюдениях одна из первых предметных игр — игра с носовым платком ребенка 14 месяцев. Она продолжалась более 20 мин. Ребенок воспроизводил поочередно все возможные способы действия с платком: он стелил его на диван и клал на него голову, укрывался им, «сморкался», вытирался, протирал игрушки и др. Другая игра разворачивалась «вокруг» телефонной трубки. Едва получив ее в руки, мальчик начинает «говорить». Это быстрое, интонационно и ритмически выразительное «говорение», не выполняющее никакой функции общения, — это выражение того значения телефона, которое «открыто» ребенком на данном этапе.</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Предметная игра постепенно перерастает в сюжетно-</w:t>
      </w:r>
      <w:proofErr w:type="spellStart"/>
      <w:r w:rsidRPr="00266073">
        <w:rPr>
          <w:rFonts w:ascii="Times New Roman" w:eastAsia="Times New Roman" w:hAnsi="Times New Roman" w:cs="Times New Roman"/>
          <w:sz w:val="24"/>
          <w:szCs w:val="24"/>
          <w:lang w:eastAsia="ru-RU"/>
        </w:rPr>
        <w:t>отобразителъную</w:t>
      </w:r>
      <w:proofErr w:type="spellEnd"/>
      <w:r w:rsidRPr="00266073">
        <w:rPr>
          <w:rFonts w:ascii="Times New Roman" w:eastAsia="Times New Roman" w:hAnsi="Times New Roman" w:cs="Times New Roman"/>
          <w:sz w:val="24"/>
          <w:szCs w:val="24"/>
          <w:lang w:eastAsia="ru-RU"/>
        </w:rPr>
        <w:t xml:space="preserve">, когда ребенок воспроизводит в действиях свои собственные наблюдения повседневной жизни. Дети раннего возраста сначала действуют с предметами, а потом осознают смысл предмета в игре и дают предметам игровые названия. В наших наблюдениях Андрей, 15 месяцев, многократно в течение дня пытается организовать общение с взрослым по определенному «сценарию»: он приносит пеленку, подходит к матери, дергает ее руку вниз и настойчиво, делая в воздухе похлопывающие движения ладошкой, повторяет: «Бай-бай!» Укладывает мать на диван, снимает с нее очки, кладет их аккуратно на тумбочку, тычет пальцем в глаза — «закрывай», укрывает ее, в основном голову, простынкой, садится рядом сам, покачивается, похлопывает рукой и напевает: «Бай-бай». </w:t>
      </w:r>
      <w:r w:rsidRPr="00266073">
        <w:rPr>
          <w:rFonts w:ascii="Times New Roman" w:eastAsia="Times New Roman" w:hAnsi="Times New Roman" w:cs="Times New Roman"/>
          <w:sz w:val="24"/>
          <w:szCs w:val="24"/>
          <w:lang w:eastAsia="ru-RU"/>
        </w:rPr>
        <w:lastRenderedPageBreak/>
        <w:t>Заглядывает под простынку, проверяет, закрыты ли глаза. В конце второго — начале третьего года жизни в поведении</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ребенка можно наблюдать феномен «роль в действии». Ребенок, воспроизводя действия конкретного взрослого из своего окружения, не осознает этого, но охотно соглашается, когда ему это сообщают («Ты ведешь машину как папа. Миша — папа»). Позже он сам замечает сходство своих действий с действиями взрослого и называет себя его именем. Роль как один из конституирующих моментов сюжетно-ролевой игры рождается в раннем</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детстве из фактически производимых ребенком в игре действий имитационного характера. Полуторагодовалый мальчик берет сломанную электробритву, втыкает вилку в дырочки детского кресла, долго водит бритвой по щекам, приговаривая: «Я - папа». Перечисленные этапы развития предметной игры составляют одновременно предпосылки сюжетно-ролевой игры: переименование предметов, отождествление ребенком своих действий с действиями взрослого, называние себя именем другого человека. Со стороны взрослых ребенку необходима помощь, живой интерес, практические советы. Взрослый своими предложениями постепенно усложняет и вносит разнообразие в игру; обеспечивает материальную сторону игры: подбирает игрушки и материалы (посуду, мебель, лоскуты, одежду, инструменты и т.д.). Другой новый вид деятельности, складывающийся на основе предметной, — рисование, изобразительная деятельность. Рождаясь как «действие черкания» карандашом, рисование в раннем детстве проходит несколько стадий: каракули; узнавание предмета в случайном сочетании линий; наконец, изображение по замыслу, по словесно сформулированному намерению (собственно изобразительная деятельность). «Мила (1; 8) занимается с карандашом и бумагой и вдруг обращается ко мне: «Мама, что?» Я не понимаю. Вопрос не относится к тому, что она нарисовала. Мила смотрит пристально на меня и затем вокруг. Такое впечатление, что она не знает, что делать дальше. Проверяю эту догадку: «Нарисуй котика». Мое предложение сразу вызывает активное чёрканье. Через несколько секунд снова: «Мама, что?» «Нарисуй</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собачку», — говорю я». Рисование — это знаковая, символическая деятельность, поскольку любое, самое несовершенное изображение представляет собой знак предмета. Требуется руководство и помощь со стороны взрослых, чтобы стимулировать переход от черкания как орудийного действия карандашом к изображению. Для дальнейшего развития изобразительной деятельности необходимо обогащать восприятия и представления ребенка и формировать графические образы.</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p>
    <w:p w:rsidR="004C483A" w:rsidRPr="00266073" w:rsidRDefault="004C483A" w:rsidP="00266073">
      <w:pPr>
        <w:spacing w:after="0" w:line="360" w:lineRule="auto"/>
        <w:ind w:firstLine="709"/>
        <w:jc w:val="both"/>
        <w:rPr>
          <w:rFonts w:ascii="Times New Roman" w:eastAsia="Times New Roman" w:hAnsi="Times New Roman" w:cs="Times New Roman"/>
          <w:b/>
          <w:bCs/>
          <w:sz w:val="24"/>
          <w:szCs w:val="24"/>
          <w:lang w:eastAsia="ru-RU"/>
        </w:rPr>
      </w:pPr>
      <w:r w:rsidRPr="00266073">
        <w:rPr>
          <w:rFonts w:ascii="Times New Roman" w:eastAsia="Times New Roman" w:hAnsi="Times New Roman" w:cs="Times New Roman"/>
          <w:b/>
          <w:bCs/>
          <w:sz w:val="24"/>
          <w:szCs w:val="24"/>
          <w:lang w:eastAsia="ru-RU"/>
        </w:rPr>
        <w:t>§4: Познавательное развитие ребенка</w:t>
      </w:r>
    </w:p>
    <w:p w:rsidR="004C483A" w:rsidRPr="00266073" w:rsidRDefault="004C483A" w:rsidP="00266073">
      <w:pPr>
        <w:spacing w:after="0" w:line="360" w:lineRule="auto"/>
        <w:ind w:firstLine="709"/>
        <w:jc w:val="both"/>
        <w:rPr>
          <w:rFonts w:ascii="Times New Roman" w:eastAsia="Times New Roman" w:hAnsi="Times New Roman" w:cs="Times New Roman"/>
          <w:b/>
          <w:bCs/>
          <w:sz w:val="24"/>
          <w:szCs w:val="24"/>
          <w:lang w:eastAsia="ru-RU"/>
        </w:rPr>
      </w:pP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xml:space="preserve">Ранний возраст — период активного исследования различных свойств предметов: формы, величины, простых причинно-следственных связей, характера движений и соотношений. Во время знакомства с предметами и способами их использования совершенствуется восприятие ребенка, развивается его мышление, формируются двигательные навыки. По данным американского психолога Б. Уайта, высокий процент «поведения без задачи», т.е. проведения времени в бездействии (от 15 до 25% времени бодрствования), говорит о плохом развитии ребенка. Восприятие ребенка в раннем детстве вплетено в ведущую деятельность, тесно связано с выполняемыми предметными действиями. Овладение предметной деятельностью составляет основу полного и всестороннего восприятия. Для наилучшего развития способности восприятия в раннем возрасте необходимо выполнение таких предметных действий, которые бы требовали учета различных свойств предметов. Соотносящие и орудийные действия (многочисленные пробы подбора и соединения предметов по их форме, величине, цвету, расположению в пространстве) выступают как внешние ориентировочные действия, которые позволяют ребенку добиться правильного практического результата. Собственно зрительные действия складываются в процессе манипулирования предметами и направлены в первую очередь на такие свойства, как форма и величина. Для манипулирования цвет редко имеет значение, и поэтому цвет как особое свойство предметов выделяется позже. Овладение подобными действиями зависит от помощи взрослого и от предлагаемых ребенку игрушек («самообучающие игрушки»). Зрительное восприятие в раннем детстве носит непроизвольный и избирательный характер, часто опирается на отдельные, «бросающиеся в глаза» или случайные признаки. Этим объясняется удивительная особенность восприятия полуторагодовалых — двухлетних детей. Они способны иногда узнавать близких на фотографиях, где те в другом возрасте, в незнакомом окружении, и, напротив, испугаться, впервые увидев дома маму в новой шляпе. Следующая ступенька — зрительное соотнесение свойств предметов (зрительная ориентировка). Становится возможным целенаправленный выбор предмета по образцу — сначала по форме, величине, потом по цвету. Накапливается запас представлений о свойствах предметов (образы восприятия). Развивается слуховое восприятие, прежде всего фонематический слух. Внимание и память в основном носят непроизвольный характер, вплетены в другую деятельность. Мыслительные действия в раннем детстве предполагают установление связей между предметами для достижения цели. В ряде случаев взрослые дают готовые связи (например, показывают, как нужно использовать палку для того, чтобы выловить из лужи упавший в нее мячик). Для раннего возраста </w:t>
      </w:r>
      <w:r w:rsidRPr="00266073">
        <w:rPr>
          <w:rFonts w:ascii="Times New Roman" w:eastAsia="Times New Roman" w:hAnsi="Times New Roman" w:cs="Times New Roman"/>
          <w:sz w:val="24"/>
          <w:szCs w:val="24"/>
          <w:lang w:eastAsia="ru-RU"/>
        </w:rPr>
        <w:lastRenderedPageBreak/>
        <w:t>характерно решение задач с помощью внешних ориентировочных действий, путем проб и догадки — наглядно-действенное мышление. Полуторагодовалая Даша хочет катить детскую коляску, но та перекашивается на бок, раздается неприятный царапающий звук. Даша сердится, но снова, раз за разом пытается катить коляску вперед. После нескольких неудачных попыток она осматривает коляску, колеса и наконец, обращает внимание на то, что одно колесо отвалилось.</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Действия с образами предметов (наглядно-образное мышление) только начинают складываться для ограниченного круга задач. Одна из основных линий развития мышления, связанная с усвоением речи, — формирование обобщений. Как правило, обобщение предметов первоначально возникает в процессе действия и затем закрепляется в слове. Способности к обобщению придавал огромное значение Л.С. Выготский. Благодаря обобщению происходит выделение предмета (свойства, функции), что знаменует начало сложной логической переработки материала, осмысление, осознание окружающего мира. Первые слова ребенка — это своего рода обобщения целого класса предметов или явлений на основании единичных, часто самых неожиданных признаков. Образцы таких замещающих действий даются взрослым, знаковая функция усваивается ребенком. Символическая (знаковая) функция сознания первоначально выражается в появлении действий с предметами-заместителями, в игровом переименовании предметов.</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Знаковая функция сознания активно совершенствуется с развитием речи.</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xml:space="preserve">Раннее детство — </w:t>
      </w:r>
      <w:proofErr w:type="spellStart"/>
      <w:r w:rsidRPr="00266073">
        <w:rPr>
          <w:rFonts w:ascii="Times New Roman" w:eastAsia="Times New Roman" w:hAnsi="Times New Roman" w:cs="Times New Roman"/>
          <w:sz w:val="24"/>
          <w:szCs w:val="24"/>
          <w:lang w:eastAsia="ru-RU"/>
        </w:rPr>
        <w:t>сензитивный</w:t>
      </w:r>
      <w:proofErr w:type="spellEnd"/>
      <w:r w:rsidRPr="00266073">
        <w:rPr>
          <w:rFonts w:ascii="Times New Roman" w:eastAsia="Times New Roman" w:hAnsi="Times New Roman" w:cs="Times New Roman"/>
          <w:sz w:val="24"/>
          <w:szCs w:val="24"/>
          <w:lang w:eastAsia="ru-RU"/>
        </w:rPr>
        <w:t xml:space="preserve"> период для усвоения речи. Почему же именно в этом возрасте речь имеет наиболее благоприятные условия для развития? Развитие предметной деятельности создает мощный стимул к усвоению речи. Именно речевое общение со взрослым по поводу действий с предметом становится необходимым как орудие организации взаимодействия, делового сотрудничества. Предметная деятельность, кроме того, создает основу для получения разнообразных впечатлений, усвоения значений слов и связывания их с образами предметов и явлений окружающего мира. В раннем детстве продолжается совершенствование понимания речи взрослых и происходит переход к собственной активной речи ребенка. На начальных этапах понимание словесных сообщений относится к ситуации в целом. Причем для правильного реагирования ребенка важно, кто именно из взрослых, с какой интонацией сказал те или иные слова, находится ли в поле зрения предмет, о котором говорят, не отвлекается ли внимание ребенка более сильными наглядными впечатлениями. Вопросы взрослых: «Где мама (огонек, часы, собачка)?», просьбы выполнить то или иное действие организуют поведение ребенка. Сначала ребенок способен воспринять, понять инструкцию только по ходу действия. Затем словесные указания могут быть даны заранее, для руководства </w:t>
      </w:r>
      <w:r w:rsidRPr="00266073">
        <w:rPr>
          <w:rFonts w:ascii="Times New Roman" w:eastAsia="Times New Roman" w:hAnsi="Times New Roman" w:cs="Times New Roman"/>
          <w:sz w:val="24"/>
          <w:szCs w:val="24"/>
          <w:lang w:eastAsia="ru-RU"/>
        </w:rPr>
        <w:lastRenderedPageBreak/>
        <w:t>ориентировочной деятельностью ребенка. Высшее достижение в понимании речи на третьем году жизни связано с пониманием рассказа другого человека, который сообщает о предметах и явлениях, выходящих за пределы непосредственной ситуации общения ребенка и взрослого. Речь начинает выступать в роли основного средства познания, это важнейшее приобретение развития. Переходная фаза от доречевого этапа к собственно речевому занимает обычно около 6 месяцев — от конца первого года жизни ребенка до достижения им полутора лет. В случае замедленного речевого развития этот период может растянуться на год — полтора. В конце первого года жизни, как мы уже упоминали, характерна автономная речь, состоящая из аморфных слов-корней. Активный словарь ребенка 11 — 12 месяцев включает обычно от 4—5 до 30—40 слов; после года он увеличивается примерно до 100 слов, большинство из которых употребляются изредка. После полутора лет речевое поведение ребенка резко изменяется, становится значительно более активным. Это выражается в первую очередь в появлении вопросов о названиях предметов: «Что это?» Темп речевого развития резко возрастает. К двум годам детский словарь составляет уже более 200 слов, а к трем — примерно 1200—1500 слов. Условия перехода к активной речи у детей полутора лет экспериментально смоделированы М.Г. Елагиной1. Создавалась достаточно типичная для повседневного взаимодействия в семье ситуация затруднения для ребенка, который хотел получить привлекательную игрушку, но не мог достать ее сам. Взрослый помогал малышу только в том случае, если тот правильно называл предмет; название это взрослый повторял неоднократно. Замысел экспериментальной ситуации, таким образом, состоял в инициировании перехода к использованию определенного слова в качестве единственного адекватного средства общения с взрослым. В последовательно изменяющемся в процессе эксперимента поведении ребенка можно выделить три фазы:</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1 — смысловой центр ситуации для ребенка — предмет. Он тянется к нему, выражает свое желание овладеть игрушкой, проявляет нетерпение, протест против действий взрослого;</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2 — как центр ситуации выделяется взрослый. К нему ребенок обращается, использует указательные жесты, разные способы эмоционального воздействия;</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3 — слово становится центром ситуации. Ребенок сосредоточивает внимание на губах взрослого, его артикуляции, шевелит губами, пытается произнести слово.</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xml:space="preserve">Замечательный факт: получив игрушку, немного поиграв с ней, ребенок предлагает взрослому повторить всю ситуацию, превращая ее в словесную игру. Стадии углубляющейся ориентировки в смысле ситуации и в функции слова как орудия </w:t>
      </w:r>
      <w:r w:rsidRPr="00266073">
        <w:rPr>
          <w:rFonts w:ascii="Times New Roman" w:eastAsia="Times New Roman" w:hAnsi="Times New Roman" w:cs="Times New Roman"/>
          <w:sz w:val="24"/>
          <w:szCs w:val="24"/>
          <w:lang w:eastAsia="ru-RU"/>
        </w:rPr>
        <w:lastRenderedPageBreak/>
        <w:t>взаимодействия: надо обратиться к взрослому, надо обратиться к взрослому посредством слова; надо обратиться к взрослому посредством определенного слова.</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xml:space="preserve">М.И. Лисина, применяя общий принцип усвоения предметных действий, выдвинутый Д.Б. </w:t>
      </w:r>
      <w:proofErr w:type="spellStart"/>
      <w:r w:rsidRPr="00266073">
        <w:rPr>
          <w:rFonts w:ascii="Times New Roman" w:eastAsia="Times New Roman" w:hAnsi="Times New Roman" w:cs="Times New Roman"/>
          <w:sz w:val="24"/>
          <w:szCs w:val="24"/>
          <w:lang w:eastAsia="ru-RU"/>
        </w:rPr>
        <w:t>Элькониным</w:t>
      </w:r>
      <w:proofErr w:type="spellEnd"/>
      <w:r w:rsidRPr="00266073">
        <w:rPr>
          <w:rFonts w:ascii="Times New Roman" w:eastAsia="Times New Roman" w:hAnsi="Times New Roman" w:cs="Times New Roman"/>
          <w:sz w:val="24"/>
          <w:szCs w:val="24"/>
          <w:lang w:eastAsia="ru-RU"/>
        </w:rPr>
        <w:t>, отмечает: ребенок сначала должен освоить наиболее общее — новый тип сотрудничества. Относительно речи ребенок сначала должен выделить речевую коммуникативную задачу, и как раз выделение этой задачи требует обычно достаточно продолжительного времени. Более частные детали сотрудничества, в том числе и слово, его восприятие и артикуляция, отрабатываются во вторую очередь, как бы следующим за-</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xml:space="preserve">ходом. Сроки и темпы овладения речью во многом зависят от индивидуальных особенностей ребенка, условий его жизни. Произношение слов при правильном воспитании совершенствуется, и «детский жаргон» (употребление ребенком слов, отличающихся от общепринятых) исчезает по мере улучшения фонематического слуха. Усваивается грамматический строй родного языка. Очень рано звуковая сторона языка, материальная оболочка становится предметом деятельности и практического познания ребенком. На первых порах дети употребляют звуковые сочетания, которые представляют собой предложения, состоящие из одного слова, обычно существительного или глагола («автономная речь»). Каждое слово-предложение многозначно, его актуальный смысл может быть понят только в совокупности условий данной конкретной ситуации. Требование «Дай!» равносильно целой фразе и в разных обстоятельствах означает нечто совершенно конкретное, к примеру: «Очень хочу вот ту блестящую штучку, что лежит на самом верху». Затем после полутора лет на смену им приходят </w:t>
      </w:r>
      <w:proofErr w:type="spellStart"/>
      <w:r w:rsidRPr="00266073">
        <w:rPr>
          <w:rFonts w:ascii="Times New Roman" w:eastAsia="Times New Roman" w:hAnsi="Times New Roman" w:cs="Times New Roman"/>
          <w:sz w:val="24"/>
          <w:szCs w:val="24"/>
          <w:lang w:eastAsia="ru-RU"/>
        </w:rPr>
        <w:t>двусловные</w:t>
      </w:r>
      <w:proofErr w:type="spellEnd"/>
      <w:r w:rsidRPr="00266073">
        <w:rPr>
          <w:rFonts w:ascii="Times New Roman" w:eastAsia="Times New Roman" w:hAnsi="Times New Roman" w:cs="Times New Roman"/>
          <w:sz w:val="24"/>
          <w:szCs w:val="24"/>
          <w:lang w:eastAsia="ru-RU"/>
        </w:rPr>
        <w:t xml:space="preserve"> не распространенные предложения — «телеграфная речь» из необходимых ключевых слов. Предложения из двух-трех слов конструируются ребенком без изменения формы слов. Как правило, это субъект и его действие — «дядя стучит»; действие и объект — «дай хлеб». Усвоение грамматического строя русского языка в раннем детстве изучено лингвистом А.Н. Гвоздевым (1949). По его данным, до 1 года 10 месяцев предложения русскоязычных детей состоят из аморфных слов-корней, не изменяющихся по родам и падежам. К трем годам происходит усвоение грамматической структуры предложения, дети улавливают предметные отношения и овладевают речевыми способами их выражения — предложения становятся полными, или распространенными. Сначала речь включена в действие, часто сопровождает манипулирование предметами, постепенно начинает выполнять функцию регулирования деятельности. На третьем году жизни становится возможен рассказ о виденном, пересказ слышанного, требование объяснения. Ситуации, неблагоприятные для развития речи: малое общение, ограниченное </w:t>
      </w:r>
      <w:r w:rsidRPr="00266073">
        <w:rPr>
          <w:rFonts w:ascii="Times New Roman" w:eastAsia="Times New Roman" w:hAnsi="Times New Roman" w:cs="Times New Roman"/>
          <w:sz w:val="24"/>
          <w:szCs w:val="24"/>
          <w:lang w:eastAsia="ru-RU"/>
        </w:rPr>
        <w:lastRenderedPageBreak/>
        <w:t xml:space="preserve">гигиеническим уходом, погруженность взрослого в собственные проблемы, а также, напротив, слишком хорошее понимание ребенка и выполнение всех его требований. Если у ребенка замедленно развивается собственная активная речь, необходимо удостовериться, что у него нормальный слух, что он понимает обращенные к нему просьбы и предложения в пределах ситуации общения, разумно играет, пытается подражать словам. В этом случае повода для особого беспокойства нет, однако необходима специальная педагогическая работа. Варианты отклонений речевого развития и причины речевых трудностей у детей 2-2,5 лет могут быть различными. Это и задержка речи на стадии называния, перегруженность речи специфически «детскими» словами, плохое </w:t>
      </w:r>
      <w:proofErr w:type="spellStart"/>
      <w:r w:rsidRPr="00266073">
        <w:rPr>
          <w:rFonts w:ascii="Times New Roman" w:eastAsia="Times New Roman" w:hAnsi="Times New Roman" w:cs="Times New Roman"/>
          <w:sz w:val="24"/>
          <w:szCs w:val="24"/>
          <w:lang w:eastAsia="ru-RU"/>
        </w:rPr>
        <w:t>артикулирование</w:t>
      </w:r>
      <w:proofErr w:type="spellEnd"/>
      <w:r w:rsidRPr="00266073">
        <w:rPr>
          <w:rFonts w:ascii="Times New Roman" w:eastAsia="Times New Roman" w:hAnsi="Times New Roman" w:cs="Times New Roman"/>
          <w:sz w:val="24"/>
          <w:szCs w:val="24"/>
          <w:lang w:eastAsia="ru-RU"/>
        </w:rPr>
        <w:t>. Активная речь может быть «отложена» по причине преобладания эмоционального общения со взрослым или по причине чрезмерной ориентации на предметный мир. Соответственно и приемы оказания помощи разнообразны. Главные направления усилий по активизации речи ребенка:</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обратить внимание на типичные интересы ребенка, на свойственный ему на данном этапе тип общения со взрослым (эмоциональный или деловой);</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обращаясь к ребенку, следует говорить четко и ясно, не слишком тихо и добиваться от него внятного произношения;</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необходимо больше разговаривать в быту, включать активную речь в предметные действия, сопровождать показ предметов и игрушек эмоционально насыщенным, увлекательным для малыша рассказом;</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рассказывать сказки, читать стихи, совместно рассматривать яркие, красивые картинки, книжки;</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стимулировать стремление ребенка заговорить, для чего давать поручения (сказать, сообщить, позвать).</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p>
    <w:p w:rsidR="004C483A" w:rsidRPr="00266073" w:rsidRDefault="004C483A" w:rsidP="00266073">
      <w:pPr>
        <w:spacing w:after="0" w:line="360" w:lineRule="auto"/>
        <w:ind w:firstLine="709"/>
        <w:jc w:val="both"/>
        <w:rPr>
          <w:rFonts w:ascii="Times New Roman" w:eastAsia="Times New Roman" w:hAnsi="Times New Roman" w:cs="Times New Roman"/>
          <w:b/>
          <w:bCs/>
          <w:sz w:val="24"/>
          <w:szCs w:val="24"/>
          <w:lang w:eastAsia="ru-RU"/>
        </w:rPr>
      </w:pPr>
      <w:r w:rsidRPr="00266073">
        <w:rPr>
          <w:rFonts w:ascii="Times New Roman" w:eastAsia="Times New Roman" w:hAnsi="Times New Roman" w:cs="Times New Roman"/>
          <w:b/>
          <w:bCs/>
          <w:sz w:val="24"/>
          <w:szCs w:val="24"/>
          <w:lang w:eastAsia="ru-RU"/>
        </w:rPr>
        <w:t>§ 6. Новые направления руководства психическим развитием в раннем детстве</w:t>
      </w:r>
    </w:p>
    <w:p w:rsidR="004C483A" w:rsidRPr="00266073" w:rsidRDefault="004C483A" w:rsidP="00266073">
      <w:pPr>
        <w:spacing w:after="0" w:line="360" w:lineRule="auto"/>
        <w:ind w:firstLine="709"/>
        <w:jc w:val="both"/>
        <w:rPr>
          <w:rFonts w:ascii="Times New Roman" w:eastAsia="Times New Roman" w:hAnsi="Times New Roman" w:cs="Times New Roman"/>
          <w:b/>
          <w:bCs/>
          <w:sz w:val="24"/>
          <w:szCs w:val="24"/>
          <w:lang w:eastAsia="ru-RU"/>
        </w:rPr>
      </w:pP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xml:space="preserve">В прошлые десятилетия в условиях советского строя существовала система общественного дошкольного воспитания, характерными чертами которой были плановость и </w:t>
      </w:r>
      <w:proofErr w:type="spellStart"/>
      <w:r w:rsidRPr="00266073">
        <w:rPr>
          <w:rFonts w:ascii="Times New Roman" w:eastAsia="Times New Roman" w:hAnsi="Times New Roman" w:cs="Times New Roman"/>
          <w:sz w:val="24"/>
          <w:szCs w:val="24"/>
          <w:lang w:eastAsia="ru-RU"/>
        </w:rPr>
        <w:t>централизованность</w:t>
      </w:r>
      <w:proofErr w:type="spellEnd"/>
      <w:r w:rsidRPr="00266073">
        <w:rPr>
          <w:rFonts w:ascii="Times New Roman" w:eastAsia="Times New Roman" w:hAnsi="Times New Roman" w:cs="Times New Roman"/>
          <w:sz w:val="24"/>
          <w:szCs w:val="24"/>
          <w:lang w:eastAsia="ru-RU"/>
        </w:rPr>
        <w:t xml:space="preserve">. Все детские учреждения работали по единой государственной программе обучения и воспитания. Эта научно обоснованная, четко дифференцированная программа была основой систематической и целенаправленной педагогической работы. В ней содержались предписания относительно режима дня, количества, содержания и методов проведения занятий для каждой возрастной группы. В </w:t>
      </w:r>
      <w:r w:rsidRPr="00266073">
        <w:rPr>
          <w:rFonts w:ascii="Times New Roman" w:eastAsia="Times New Roman" w:hAnsi="Times New Roman" w:cs="Times New Roman"/>
          <w:sz w:val="24"/>
          <w:szCs w:val="24"/>
          <w:lang w:eastAsia="ru-RU"/>
        </w:rPr>
        <w:lastRenderedPageBreak/>
        <w:t xml:space="preserve">то же время она, безусловно, имела и определенные недостатки, связанные с формализмом и уравнительным подходом к детям. В 1990-х гг., в ситуации кардинальных политических, экономических, социальных сдвигов в России, произошли заметные изменения в общей воспитательной ситуации детей раннего возраста. Гораздо большее число детей раннего возраста сейчас воспитывается в домашних условиях. Вариативность родительских и прародительских установок в отношении детей первых лет жизни весьма велика. Для большинства родителей детей годовалого — трехлетнего возраста основной остается забота о гигиене, питании, здоровье и физическом развитии ребенка, что не исключает и чуткость к психологическим потребностям детей, и выбор в целом правильной стратегии воспитания с опорой на традиции народной педагогики. В последние годы у части родителей существенно возрос интерес к воспитанию и обучению самых маленьких детей. Возникло несколько нетрадиционных направлений воспитания. В их основе лежат разные философские и педагогические концепции, но общая идея состоит в признании важности, уникальности раннего детства как периода в жизни ребенка, его особой восприимчивости к педагогическому воздействию и одновременно уязвимости. При этом приемы воспитания, средства и способы реализации воспитательного процесса предлагаются весьма несходные. Движение «Сознательное </w:t>
      </w:r>
      <w:proofErr w:type="spellStart"/>
      <w:r w:rsidRPr="00266073">
        <w:rPr>
          <w:rFonts w:ascii="Times New Roman" w:eastAsia="Times New Roman" w:hAnsi="Times New Roman" w:cs="Times New Roman"/>
          <w:sz w:val="24"/>
          <w:szCs w:val="24"/>
          <w:lang w:eastAsia="ru-RU"/>
        </w:rPr>
        <w:t>родителъство</w:t>
      </w:r>
      <w:proofErr w:type="spellEnd"/>
      <w:r w:rsidRPr="00266073">
        <w:rPr>
          <w:rFonts w:ascii="Times New Roman" w:eastAsia="Times New Roman" w:hAnsi="Times New Roman" w:cs="Times New Roman"/>
          <w:sz w:val="24"/>
          <w:szCs w:val="24"/>
          <w:lang w:eastAsia="ru-RU"/>
        </w:rPr>
        <w:t xml:space="preserve">», возникшее в начале 1980-х гг. (идейный вдохновитель И. Б. </w:t>
      </w:r>
      <w:proofErr w:type="spellStart"/>
      <w:r w:rsidRPr="00266073">
        <w:rPr>
          <w:rFonts w:ascii="Times New Roman" w:eastAsia="Times New Roman" w:hAnsi="Times New Roman" w:cs="Times New Roman"/>
          <w:sz w:val="24"/>
          <w:szCs w:val="24"/>
          <w:lang w:eastAsia="ru-RU"/>
        </w:rPr>
        <w:t>Чарковский</w:t>
      </w:r>
      <w:proofErr w:type="spellEnd"/>
      <w:r w:rsidRPr="00266073">
        <w:rPr>
          <w:rFonts w:ascii="Times New Roman" w:eastAsia="Times New Roman" w:hAnsi="Times New Roman" w:cs="Times New Roman"/>
          <w:sz w:val="24"/>
          <w:szCs w:val="24"/>
          <w:lang w:eastAsia="ru-RU"/>
        </w:rPr>
        <w:t xml:space="preserve">), выдвигает на первый план осознание родителями своей ответственности. </w:t>
      </w:r>
      <w:proofErr w:type="spellStart"/>
      <w:r w:rsidRPr="00266073">
        <w:rPr>
          <w:rFonts w:ascii="Times New Roman" w:eastAsia="Times New Roman" w:hAnsi="Times New Roman" w:cs="Times New Roman"/>
          <w:sz w:val="24"/>
          <w:szCs w:val="24"/>
          <w:lang w:eastAsia="ru-RU"/>
        </w:rPr>
        <w:t>Родительство</w:t>
      </w:r>
      <w:proofErr w:type="spellEnd"/>
      <w:r w:rsidRPr="00266073">
        <w:rPr>
          <w:rFonts w:ascii="Times New Roman" w:eastAsia="Times New Roman" w:hAnsi="Times New Roman" w:cs="Times New Roman"/>
          <w:sz w:val="24"/>
          <w:szCs w:val="24"/>
          <w:lang w:eastAsia="ru-RU"/>
        </w:rPr>
        <w:t xml:space="preserve"> рассматривается как миссия, посредством которой в нашу жизнь приходит новое человеческое существо, человеческая</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xml:space="preserve">душа. Убеждения представителей этого направления таковы, что необходимо возвращение к «естественности» — в родах, во вскармливании, в гигиене и уходе за младенцем. Всемерно подчеркивается ценность грудного вскармливания, поощряется раннее приучение к туалету. Важные приемы — длительное пребывание ребенка в воде, серии ныряний, комплексы физических упражнений для младенца (бэби-йога, динамическая гимнастика). Некоторое время назад идеи </w:t>
      </w:r>
      <w:proofErr w:type="spellStart"/>
      <w:r w:rsidRPr="00266073">
        <w:rPr>
          <w:rFonts w:ascii="Times New Roman" w:eastAsia="Times New Roman" w:hAnsi="Times New Roman" w:cs="Times New Roman"/>
          <w:sz w:val="24"/>
          <w:szCs w:val="24"/>
          <w:lang w:eastAsia="ru-RU"/>
        </w:rPr>
        <w:t>Чарковского</w:t>
      </w:r>
      <w:proofErr w:type="spellEnd"/>
      <w:r w:rsidRPr="00266073">
        <w:rPr>
          <w:rFonts w:ascii="Times New Roman" w:eastAsia="Times New Roman" w:hAnsi="Times New Roman" w:cs="Times New Roman"/>
          <w:sz w:val="24"/>
          <w:szCs w:val="24"/>
          <w:lang w:eastAsia="ru-RU"/>
        </w:rPr>
        <w:t xml:space="preserve"> активно обсуждались в средствах массовой информации. В настоящее время число таких публикаций значительно уменьшилось. Статистических данных об особенностях физического и психического развития детей в рамках данной воспитательной системы нет. Противоречивы оценки и самих родителей. Методы дальнейшего руководства развитием ребенка, за пределами первого года жизни, практически не разработаны. Многие родители испытывают растерянность перед повзрослевшими детьми, отмечают у них негативные личностные особенности, эгоистические тенденции. Система воспитания Б.П. Никитина строится на укреплении уверенности родителей в себе и формировании умения всматриваться, вчувствоваться в потребности ребенка. Мать не должна </w:t>
      </w:r>
      <w:r w:rsidRPr="00266073">
        <w:rPr>
          <w:rFonts w:ascii="Times New Roman" w:eastAsia="Times New Roman" w:hAnsi="Times New Roman" w:cs="Times New Roman"/>
          <w:sz w:val="24"/>
          <w:szCs w:val="24"/>
          <w:lang w:eastAsia="ru-RU"/>
        </w:rPr>
        <w:lastRenderedPageBreak/>
        <w:t xml:space="preserve">противостоять младенцу во имя «правил»: возможно кормление по требованию, сон рядом с матерью. Стимуляция физической и психической активности самого ребенка начинается с момента поиска соска. Уже ползунку предоставляется максимально возможная самостоятельность, никакой опеки — ребенок имеет право и обжечься, и упасть. Своеобразная визитная карточка данного педагогического направления — спортивный комплекс (кольца, турник, канат, веревочная лестница) как неотъемлемое условие организации образа жизни семьи. Подходы центра «Нравственная психология и педагогика» А.Ц. </w:t>
      </w:r>
      <w:proofErr w:type="spellStart"/>
      <w:r w:rsidRPr="00266073">
        <w:rPr>
          <w:rFonts w:ascii="Times New Roman" w:eastAsia="Times New Roman" w:hAnsi="Times New Roman" w:cs="Times New Roman"/>
          <w:sz w:val="24"/>
          <w:szCs w:val="24"/>
          <w:lang w:eastAsia="ru-RU"/>
        </w:rPr>
        <w:t>Гармаева</w:t>
      </w:r>
      <w:proofErr w:type="spellEnd"/>
      <w:r w:rsidRPr="00266073">
        <w:rPr>
          <w:rFonts w:ascii="Times New Roman" w:eastAsia="Times New Roman" w:hAnsi="Times New Roman" w:cs="Times New Roman"/>
          <w:sz w:val="24"/>
          <w:szCs w:val="24"/>
          <w:lang w:eastAsia="ru-RU"/>
        </w:rPr>
        <w:t xml:space="preserve"> и воспитание в православной семье разительно отличаются от рассмотренных выше. Здесь не ставится задача добиться каких-либо удивительных достижений ребенка — интеллектуальных или физических. В центре внимания — духовно-нравственное воспитание. Особый уклад жизни, регламентация отношений всех членов семьи призваны сформировать значимые духовные ценности и идеалы ребенка. Еще одно направление в семейном воспитании маленьких детей — раннее обучение. Речь идет об интенсивном обучении детей, начиная с 10—12-месячного возраста, чтению, математике, иностранным языкам, игре на музыкальных инструментах, о передаче им энциклопедических знаний в разных областях и эстетического отношения к миру (в соответствии с идеями Г. </w:t>
      </w:r>
      <w:proofErr w:type="spellStart"/>
      <w:r w:rsidRPr="00266073">
        <w:rPr>
          <w:rFonts w:ascii="Times New Roman" w:eastAsia="Times New Roman" w:hAnsi="Times New Roman" w:cs="Times New Roman"/>
          <w:sz w:val="24"/>
          <w:szCs w:val="24"/>
          <w:lang w:eastAsia="ru-RU"/>
        </w:rPr>
        <w:t>Домана</w:t>
      </w:r>
      <w:proofErr w:type="spellEnd"/>
      <w:r w:rsidRPr="00266073">
        <w:rPr>
          <w:rFonts w:ascii="Times New Roman" w:eastAsia="Times New Roman" w:hAnsi="Times New Roman" w:cs="Times New Roman"/>
          <w:sz w:val="24"/>
          <w:szCs w:val="24"/>
          <w:lang w:eastAsia="ru-RU"/>
        </w:rPr>
        <w:t xml:space="preserve">, М. </w:t>
      </w:r>
      <w:proofErr w:type="spellStart"/>
      <w:r w:rsidRPr="00266073">
        <w:rPr>
          <w:rFonts w:ascii="Times New Roman" w:eastAsia="Times New Roman" w:hAnsi="Times New Roman" w:cs="Times New Roman"/>
          <w:sz w:val="24"/>
          <w:szCs w:val="24"/>
          <w:lang w:eastAsia="ru-RU"/>
        </w:rPr>
        <w:t>Ибука</w:t>
      </w:r>
      <w:proofErr w:type="spellEnd"/>
      <w:r w:rsidRPr="00266073">
        <w:rPr>
          <w:rFonts w:ascii="Times New Roman" w:eastAsia="Times New Roman" w:hAnsi="Times New Roman" w:cs="Times New Roman"/>
          <w:sz w:val="24"/>
          <w:szCs w:val="24"/>
          <w:lang w:eastAsia="ru-RU"/>
        </w:rPr>
        <w:t xml:space="preserve">). Доминанта этого направления — не упустить </w:t>
      </w:r>
      <w:proofErr w:type="spellStart"/>
      <w:r w:rsidRPr="00266073">
        <w:rPr>
          <w:rFonts w:ascii="Times New Roman" w:eastAsia="Times New Roman" w:hAnsi="Times New Roman" w:cs="Times New Roman"/>
          <w:sz w:val="24"/>
          <w:szCs w:val="24"/>
          <w:lang w:eastAsia="ru-RU"/>
        </w:rPr>
        <w:t>сензитивные</w:t>
      </w:r>
      <w:proofErr w:type="spellEnd"/>
      <w:r w:rsidRPr="00266073">
        <w:rPr>
          <w:rFonts w:ascii="Times New Roman" w:eastAsia="Times New Roman" w:hAnsi="Times New Roman" w:cs="Times New Roman"/>
          <w:sz w:val="24"/>
          <w:szCs w:val="24"/>
          <w:lang w:eastAsia="ru-RU"/>
        </w:rPr>
        <w:t xml:space="preserve"> периоды в развитии мозга, использовать </w:t>
      </w:r>
      <w:proofErr w:type="spellStart"/>
      <w:r w:rsidRPr="00266073">
        <w:rPr>
          <w:rFonts w:ascii="Times New Roman" w:eastAsia="Times New Roman" w:hAnsi="Times New Roman" w:cs="Times New Roman"/>
          <w:sz w:val="24"/>
          <w:szCs w:val="24"/>
          <w:lang w:eastAsia="ru-RU"/>
        </w:rPr>
        <w:t>гиперактивность</w:t>
      </w:r>
      <w:proofErr w:type="spellEnd"/>
      <w:r w:rsidRPr="00266073">
        <w:rPr>
          <w:rFonts w:ascii="Times New Roman" w:eastAsia="Times New Roman" w:hAnsi="Times New Roman" w:cs="Times New Roman"/>
          <w:sz w:val="24"/>
          <w:szCs w:val="24"/>
          <w:lang w:eastAsia="ru-RU"/>
        </w:rPr>
        <w:t xml:space="preserve"> детей раннего возраста для их как можно более высокого интеллектуального развития. Иногда таких детей называют «тепличными», подчеркивая создание искусственно обогащенной среды для опережающего развития. О результатах подобных новаторских подходов и их долговременных последствиях, психологических и социальных, судить трудно в отсутствии достоверных эмпирических данных. Во всяком случае, они далеко не однозначны. Наряду с поразительными примерами достижений в раннем интеллектуальном развитии, зафиксированы отрицательные результаты — полная потеря познавательной мотивации, эмоциональные, личностные, социальные нарушения. Как вариант новейшей воспитательной тактики по отношению к малышам может быть рассмотрена и практика создания телевизионных передач, специально ориентированных на эту аудиторию. Например, сериал «</w:t>
      </w:r>
      <w:proofErr w:type="spellStart"/>
      <w:r w:rsidRPr="00266073">
        <w:rPr>
          <w:rFonts w:ascii="Times New Roman" w:eastAsia="Times New Roman" w:hAnsi="Times New Roman" w:cs="Times New Roman"/>
          <w:sz w:val="24"/>
          <w:szCs w:val="24"/>
          <w:lang w:eastAsia="ru-RU"/>
        </w:rPr>
        <w:t>Телепузики</w:t>
      </w:r>
      <w:proofErr w:type="spellEnd"/>
      <w:r w:rsidRPr="00266073">
        <w:rPr>
          <w:rFonts w:ascii="Times New Roman" w:eastAsia="Times New Roman" w:hAnsi="Times New Roman" w:cs="Times New Roman"/>
          <w:sz w:val="24"/>
          <w:szCs w:val="24"/>
          <w:lang w:eastAsia="ru-RU"/>
        </w:rPr>
        <w:t xml:space="preserve">», с одной стороны, сделан с учетом особенностей младенческого восприятия: это абсолютная понятность действий персонажей, отчетливое речевое сопровождение, замедленность, что очень привлекает маленьких детей. Но сама концепция подобной картины мира, преподносимой ребенку, сомнительна. </w:t>
      </w:r>
      <w:proofErr w:type="spellStart"/>
      <w:r w:rsidRPr="00266073">
        <w:rPr>
          <w:rFonts w:ascii="Times New Roman" w:eastAsia="Times New Roman" w:hAnsi="Times New Roman" w:cs="Times New Roman"/>
          <w:sz w:val="24"/>
          <w:szCs w:val="24"/>
          <w:lang w:eastAsia="ru-RU"/>
        </w:rPr>
        <w:t>Телепузики</w:t>
      </w:r>
      <w:proofErr w:type="spellEnd"/>
      <w:r w:rsidRPr="00266073">
        <w:rPr>
          <w:rFonts w:ascii="Times New Roman" w:eastAsia="Times New Roman" w:hAnsi="Times New Roman" w:cs="Times New Roman"/>
          <w:sz w:val="24"/>
          <w:szCs w:val="24"/>
          <w:lang w:eastAsia="ru-RU"/>
        </w:rPr>
        <w:t xml:space="preserve"> совсем одни, у них нет родителей. Эти существа с </w:t>
      </w:r>
      <w:proofErr w:type="spellStart"/>
      <w:r w:rsidRPr="00266073">
        <w:rPr>
          <w:rFonts w:ascii="Times New Roman" w:eastAsia="Times New Roman" w:hAnsi="Times New Roman" w:cs="Times New Roman"/>
          <w:sz w:val="24"/>
          <w:szCs w:val="24"/>
          <w:lang w:eastAsia="ru-RU"/>
        </w:rPr>
        <w:t>роботоподобной</w:t>
      </w:r>
      <w:proofErr w:type="spellEnd"/>
      <w:r w:rsidRPr="00266073">
        <w:rPr>
          <w:rFonts w:ascii="Times New Roman" w:eastAsia="Times New Roman" w:hAnsi="Times New Roman" w:cs="Times New Roman"/>
          <w:sz w:val="24"/>
          <w:szCs w:val="24"/>
          <w:lang w:eastAsia="ru-RU"/>
        </w:rPr>
        <w:t xml:space="preserve"> внешностью мало взаимодействуют друг с другом, не индивидуализированы. Их действия подчинены жесткому контролю некоего голоса </w:t>
      </w:r>
      <w:r w:rsidRPr="00266073">
        <w:rPr>
          <w:rFonts w:ascii="Times New Roman" w:eastAsia="Times New Roman" w:hAnsi="Times New Roman" w:cs="Times New Roman"/>
          <w:sz w:val="24"/>
          <w:szCs w:val="24"/>
          <w:lang w:eastAsia="ru-RU"/>
        </w:rPr>
        <w:lastRenderedPageBreak/>
        <w:t xml:space="preserve">свыше. Е.О. Смирнова, ведущий специалист по вопросам детской психологии, оценивая сериал для родителей, считает, что </w:t>
      </w:r>
      <w:proofErr w:type="spellStart"/>
      <w:r w:rsidRPr="00266073">
        <w:rPr>
          <w:rFonts w:ascii="Times New Roman" w:eastAsia="Times New Roman" w:hAnsi="Times New Roman" w:cs="Times New Roman"/>
          <w:sz w:val="24"/>
          <w:szCs w:val="24"/>
          <w:lang w:eastAsia="ru-RU"/>
        </w:rPr>
        <w:t>телепузики</w:t>
      </w:r>
      <w:proofErr w:type="spellEnd"/>
      <w:r w:rsidRPr="00266073">
        <w:rPr>
          <w:rFonts w:ascii="Times New Roman" w:eastAsia="Times New Roman" w:hAnsi="Times New Roman" w:cs="Times New Roman"/>
          <w:sz w:val="24"/>
          <w:szCs w:val="24"/>
          <w:lang w:eastAsia="ru-RU"/>
        </w:rPr>
        <w:t xml:space="preserve"> ограничивают и затормаживают развитие, поскольку консервируют младенческий тип сознания. Можно добавить, что и сама установка родителям, с помощью которой «продвигали» сериал в средствах массовой информации, губительна: дети — это докучные, приставучие, раздражающие существа, от которых наконец можно передохнуть, отослав к телевизору. В настоящее время ведущими центрами и специалистами психологами разработаны вариативные, альтернативные программы руководства обучением и воспитанием детей дошкольного возраста: «Радуга» (1993), «Развитие» (1994), «Одаренный ребенок» (1995), «Золотой ключик» (1996), «Детство» (1996), «Истоки» (1997) и др.</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p>
    <w:p w:rsidR="004C483A" w:rsidRPr="00266073" w:rsidRDefault="004C483A" w:rsidP="00266073">
      <w:pPr>
        <w:spacing w:after="0" w:line="360" w:lineRule="auto"/>
        <w:ind w:firstLine="709"/>
        <w:jc w:val="both"/>
        <w:rPr>
          <w:rFonts w:ascii="Times New Roman" w:eastAsia="Times New Roman" w:hAnsi="Times New Roman" w:cs="Times New Roman"/>
          <w:b/>
          <w:bCs/>
          <w:sz w:val="24"/>
          <w:szCs w:val="24"/>
          <w:lang w:eastAsia="ru-RU"/>
        </w:rPr>
      </w:pPr>
      <w:r w:rsidRPr="00266073">
        <w:rPr>
          <w:rFonts w:ascii="Times New Roman" w:eastAsia="Times New Roman" w:hAnsi="Times New Roman" w:cs="Times New Roman"/>
          <w:b/>
          <w:bCs/>
          <w:sz w:val="24"/>
          <w:szCs w:val="24"/>
          <w:lang w:eastAsia="ru-RU"/>
        </w:rPr>
        <w:t>§ 7. Развитие личности в раннем детстве. Кризис трех лет</w:t>
      </w:r>
    </w:p>
    <w:p w:rsidR="004C483A" w:rsidRPr="00266073" w:rsidRDefault="004C483A" w:rsidP="00266073">
      <w:pPr>
        <w:spacing w:after="0" w:line="360" w:lineRule="auto"/>
        <w:ind w:firstLine="709"/>
        <w:jc w:val="both"/>
        <w:rPr>
          <w:rFonts w:ascii="Times New Roman" w:eastAsia="Times New Roman" w:hAnsi="Times New Roman" w:cs="Times New Roman"/>
          <w:b/>
          <w:bCs/>
          <w:sz w:val="24"/>
          <w:szCs w:val="24"/>
          <w:lang w:eastAsia="ru-RU"/>
        </w:rPr>
      </w:pP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Отличительная особенность психики ребенка раннего возраста - единство эмоционального и действенного отношения к непосредственно воспринимаемому миру. Поведение ребенка Ситуативно - каждый предмет, попадающий в поле зрения ребенка, притягателен. Наглядная ситуация часто «руководит» и восприятием, и поведением ребенка. Когда появляются личные, собственные желания ребенка, они часто имеют форму аффекта (владеют ребенком). Одновременно с обособлением личных желаний происходит и обнаружение взрослого как важнейшего действующего лица ситуации. К трем годам ребенок вычленяет собственное действие как существенный момент ситуации, обобщает действие, сравнивает его с действием взрослого. Психологические новообразования раннего детства: отделение ребенком себя от окружающих, осознание себя как субъекта действия, сравнение с другими людьми. Кризис трех лет. Л.С. Выготский описал «</w:t>
      </w:r>
      <w:proofErr w:type="spellStart"/>
      <w:r w:rsidRPr="00266073">
        <w:rPr>
          <w:rFonts w:ascii="Times New Roman" w:eastAsia="Times New Roman" w:hAnsi="Times New Roman" w:cs="Times New Roman"/>
          <w:sz w:val="24"/>
          <w:szCs w:val="24"/>
          <w:lang w:eastAsia="ru-RU"/>
        </w:rPr>
        <w:t>семизвездъе</w:t>
      </w:r>
      <w:proofErr w:type="spellEnd"/>
      <w:r w:rsidRPr="00266073">
        <w:rPr>
          <w:rFonts w:ascii="Times New Roman" w:eastAsia="Times New Roman" w:hAnsi="Times New Roman" w:cs="Times New Roman"/>
          <w:sz w:val="24"/>
          <w:szCs w:val="24"/>
          <w:lang w:eastAsia="ru-RU"/>
        </w:rPr>
        <w:t xml:space="preserve"> симптомов», которое, свидетельствует о наступлении кризиса трех лет:</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1) негативизм — стремление сделать что-то вопреки предложению взрослого, даже вразрез с собственным желанием; негативная реакция на предложение потому, что оно идет от взрослого;</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2) упрямство — ребенок настаивает на чем-то потому, что он этого потребовал, он связан своим первоначальным решением;</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3) строптивость направлена в целом против норм воспитания, образа жизни, который сложился до трех лет;</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4) своеволие — проявление инициативы собственного действия, стремление все делать самому;</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lastRenderedPageBreak/>
        <w:t>5) протест-бунт — ребенок в состоянии войны и конфликта с окружающими;</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6) симптом обесценивания — проявляется в том, что ребенок начинает ругаться, дразнить и обзывать родителей;</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7) деспотизм — ребенок заставляет родителей делать все, что он требует. По отношению к младшим сестрам и братьям деспотизм проявляется как ревность.</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Кризис протекает как кризис социальных отношений, отделения от близких взрослых и связан со становлением самосознания ребенка. В этом проявляется потребность в реализации и утверждении собственного Я. Возникающие в речи ребенка слова «хочу», «не хочу», «Я» наполняются реальным содержанием, становятся осмысленными. Возникает особая форма личного сознания, внешне проявляющаяся в знаменитой формуле «Я сам». Феномен «Я сам» знаменует психологическое отделение ребенка от взрослого и распад прежней ситуации социального развития. Две взаимосвязанные тенденции развития реализуются в кризисный период — тенденция к эмансипации и тенденция к волевой форме поведения.</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xml:space="preserve">В уже </w:t>
      </w:r>
      <w:proofErr w:type="spellStart"/>
      <w:r w:rsidRPr="00266073">
        <w:rPr>
          <w:rFonts w:ascii="Times New Roman" w:eastAsia="Times New Roman" w:hAnsi="Times New Roman" w:cs="Times New Roman"/>
          <w:sz w:val="24"/>
          <w:szCs w:val="24"/>
          <w:lang w:eastAsia="ru-RU"/>
        </w:rPr>
        <w:t>упоминавшихся</w:t>
      </w:r>
      <w:proofErr w:type="spellEnd"/>
      <w:r w:rsidRPr="00266073">
        <w:rPr>
          <w:rFonts w:ascii="Times New Roman" w:eastAsia="Times New Roman" w:hAnsi="Times New Roman" w:cs="Times New Roman"/>
          <w:sz w:val="24"/>
          <w:szCs w:val="24"/>
          <w:lang w:eastAsia="ru-RU"/>
        </w:rPr>
        <w:t xml:space="preserve"> нами наблюдениях К.Н. Поливановой девочка в возрасте 2 лет 5 месяцев впервые демонстрирует </w:t>
      </w:r>
      <w:proofErr w:type="spellStart"/>
      <w:r w:rsidRPr="00266073">
        <w:rPr>
          <w:rFonts w:ascii="Times New Roman" w:eastAsia="Times New Roman" w:hAnsi="Times New Roman" w:cs="Times New Roman"/>
          <w:sz w:val="24"/>
          <w:szCs w:val="24"/>
          <w:lang w:eastAsia="ru-RU"/>
        </w:rPr>
        <w:t>негативистические</w:t>
      </w:r>
      <w:proofErr w:type="spellEnd"/>
      <w:r w:rsidRPr="00266073">
        <w:rPr>
          <w:rFonts w:ascii="Times New Roman" w:eastAsia="Times New Roman" w:hAnsi="Times New Roman" w:cs="Times New Roman"/>
          <w:sz w:val="24"/>
          <w:szCs w:val="24"/>
          <w:lang w:eastAsia="ru-RU"/>
        </w:rPr>
        <w:t xml:space="preserve"> тенденции. На предложение идти гулять ребенок вопреки обыкновению отвечает: «Не хочу гулять», т.е. совершает своего рода действие «не хочу», «не действие». Особенность этого нового вида действий в том, что они длятся независимо от поведения взрослых; ребенок в любом случае остается недоволен. Поведенческий комплекс «гордость за достижения» выражает новообразование кризиса трех лет. Он состоит в том, что для детей трехлетнего возраста становятся значимыми достижение (результат, успех в деятельности) и признание (оценка взрослого). </w:t>
      </w:r>
      <w:proofErr w:type="spellStart"/>
      <w:r w:rsidRPr="00266073">
        <w:rPr>
          <w:rFonts w:ascii="Times New Roman" w:eastAsia="Times New Roman" w:hAnsi="Times New Roman" w:cs="Times New Roman"/>
          <w:sz w:val="24"/>
          <w:szCs w:val="24"/>
          <w:lang w:eastAsia="ru-RU"/>
        </w:rPr>
        <w:t>Интериоризация</w:t>
      </w:r>
      <w:proofErr w:type="spellEnd"/>
      <w:r w:rsidRPr="00266073">
        <w:rPr>
          <w:rFonts w:ascii="Times New Roman" w:eastAsia="Times New Roman" w:hAnsi="Times New Roman" w:cs="Times New Roman"/>
          <w:sz w:val="24"/>
          <w:szCs w:val="24"/>
          <w:lang w:eastAsia="ru-RU"/>
        </w:rPr>
        <w:t xml:space="preserve"> отношения других к себе закладывает основы «системы Я», включающей начальную самооценку и «стремление быть хорошим». При относительно демократичной системе отношений взрослого и ребенка критический период протекает </w:t>
      </w:r>
      <w:proofErr w:type="spellStart"/>
      <w:r w:rsidRPr="00266073">
        <w:rPr>
          <w:rFonts w:ascii="Times New Roman" w:eastAsia="Times New Roman" w:hAnsi="Times New Roman" w:cs="Times New Roman"/>
          <w:sz w:val="24"/>
          <w:szCs w:val="24"/>
          <w:lang w:eastAsia="ru-RU"/>
        </w:rPr>
        <w:t>приглушеннее</w:t>
      </w:r>
      <w:proofErr w:type="spellEnd"/>
      <w:r w:rsidRPr="00266073">
        <w:rPr>
          <w:rFonts w:ascii="Times New Roman" w:eastAsia="Times New Roman" w:hAnsi="Times New Roman" w:cs="Times New Roman"/>
          <w:sz w:val="24"/>
          <w:szCs w:val="24"/>
          <w:lang w:eastAsia="ru-RU"/>
        </w:rPr>
        <w:t>. Но и в этих случаях дети иногда сами ищут повод противопоставить себя взрослому, так как им это «внутренне необходимо». Ситуации, в которых необходимо настоять на запрете, существуют, и родители, несмотря на негативные реакции и провокации ребенка, должны их обозначить. У детей начинает формироваться воля, автономия (независимость, самостоятельность), они перестают нуждаться в опеке со стороны взрослых и стремятся сами делать выбор. Ребенок познает различие между «хочу» и «должен». Если кризис протекает вяло, это может свидетельствовать о задержке в развитии аффективной и волевой сторон личности. Отмечается, что дети, не имевшие проблем с поведением в трехлетнем возрасте, став взрослыми, часто характеризуются как безвольные и безынициативные. Чувства стыда и неуверенности вместо автономии возни-</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lastRenderedPageBreak/>
        <w:t>кают у детей тогда, когда родители ограничивают проявления независимости ребенка, наказывают или высмеивают всякие попытки самостоятельности.</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К концу раннего детства интересы ребенка смещаются к миру взрослых людей, «общественных взрослых». Возникает новое отношение к взрослому. Теперь он выступает как олицетворение социальных ролей («мамы вообще», папы, водителя автобуса, врача, милиционера), как носитель образцов действий и социальных отношений (руководства и подчинения, заботы и агрессии). Разрешение кризиса раннего детства связано с переводом действия в игровой, символический план, с возникновением полноценной игры.</w:t>
      </w:r>
    </w:p>
    <w:p w:rsidR="004C483A" w:rsidRPr="00266073" w:rsidRDefault="004C483A" w:rsidP="00266073">
      <w:pPr>
        <w:spacing w:after="0" w:line="360" w:lineRule="auto"/>
        <w:ind w:firstLine="709"/>
        <w:jc w:val="both"/>
        <w:rPr>
          <w:rFonts w:ascii="Times New Roman" w:eastAsia="Times New Roman" w:hAnsi="Times New Roman" w:cs="Times New Roman"/>
          <w:b/>
          <w:bCs/>
          <w:sz w:val="24"/>
          <w:szCs w:val="24"/>
          <w:lang w:eastAsia="ru-RU"/>
        </w:rPr>
      </w:pPr>
      <w:r w:rsidRPr="00266073">
        <w:rPr>
          <w:rFonts w:ascii="Times New Roman" w:eastAsia="Times New Roman" w:hAnsi="Times New Roman" w:cs="Times New Roman"/>
          <w:b/>
          <w:bCs/>
          <w:sz w:val="24"/>
          <w:szCs w:val="24"/>
          <w:lang w:eastAsia="ru-RU"/>
        </w:rPr>
        <w:t>ВОПРОСЫ ДЛЯ САМОПРОВЕРКИ:</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1. Чем отличаются собственно предметные действия от простых манипуляций с предметами? Почему ведущую деятельность раннего детства называют орудийно-предметной?</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2. Какие функции выполняет взрослый в совместной предметной деятельности с ребенком?</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3. Какова мотивация и этапы усвоения предметного действия ребенком?</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4. Охарактеризуйте предпосылки возникновения сюжетно-ролевой игры.</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5. Какова роль взрослого в становлении детской игры?</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6. Как возникает знаковая функция сознания?</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7. Как складываются отношения со сверстниками в раннем детстве?</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xml:space="preserve">8. Почему раннее детство считают </w:t>
      </w:r>
      <w:proofErr w:type="spellStart"/>
      <w:r w:rsidRPr="00266073">
        <w:rPr>
          <w:rFonts w:ascii="Times New Roman" w:eastAsia="Times New Roman" w:hAnsi="Times New Roman" w:cs="Times New Roman"/>
          <w:sz w:val="24"/>
          <w:szCs w:val="24"/>
          <w:lang w:eastAsia="ru-RU"/>
        </w:rPr>
        <w:t>сензитивным</w:t>
      </w:r>
      <w:proofErr w:type="spellEnd"/>
      <w:r w:rsidRPr="00266073">
        <w:rPr>
          <w:rFonts w:ascii="Times New Roman" w:eastAsia="Times New Roman" w:hAnsi="Times New Roman" w:cs="Times New Roman"/>
          <w:sz w:val="24"/>
          <w:szCs w:val="24"/>
          <w:lang w:eastAsia="ru-RU"/>
        </w:rPr>
        <w:t xml:space="preserve"> периодом для речевого развития?</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9. Как проявляется кризис трех лет и в чем его психологическая сущность?</w:t>
      </w:r>
    </w:p>
    <w:p w:rsidR="004C483A" w:rsidRPr="00266073" w:rsidRDefault="004C483A" w:rsidP="00266073">
      <w:pPr>
        <w:keepNext/>
        <w:spacing w:after="0" w:line="360" w:lineRule="auto"/>
        <w:ind w:firstLine="709"/>
        <w:jc w:val="both"/>
        <w:outlineLvl w:val="1"/>
        <w:rPr>
          <w:rFonts w:ascii="Times New Roman" w:eastAsia="Times New Roman" w:hAnsi="Times New Roman" w:cs="Times New Roman"/>
          <w:b/>
          <w:bCs/>
          <w:sz w:val="24"/>
          <w:szCs w:val="24"/>
          <w:lang w:eastAsia="ru-RU"/>
        </w:rPr>
      </w:pPr>
      <w:r w:rsidRPr="00266073">
        <w:rPr>
          <w:rFonts w:ascii="Times New Roman" w:eastAsia="Times New Roman" w:hAnsi="Times New Roman" w:cs="Times New Roman"/>
          <w:b/>
          <w:bCs/>
          <w:sz w:val="24"/>
          <w:szCs w:val="24"/>
          <w:lang w:eastAsia="ru-RU"/>
        </w:rPr>
        <w:t>ЗАДАНИЕ 1</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Побеседуйте с родителями детей одного—трех лет, расспросите, какие проблемы в отношении ребенка волнуют их более всего, что в поведении ребенка радует, огорчает, удивляет;</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попробуйте сформулировать вопрос для дискуссионного обсуждения с коллегами;</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резюмируйте идеи, высказанные в процессе обсуждения, с точки зрения оказания психологической помощи или консультации родителям.</w:t>
      </w:r>
    </w:p>
    <w:p w:rsidR="004C483A" w:rsidRPr="00266073" w:rsidRDefault="004C483A" w:rsidP="00266073">
      <w:pPr>
        <w:keepNext/>
        <w:spacing w:after="0" w:line="360" w:lineRule="auto"/>
        <w:ind w:firstLine="709"/>
        <w:jc w:val="both"/>
        <w:outlineLvl w:val="1"/>
        <w:rPr>
          <w:rFonts w:ascii="Times New Roman" w:eastAsia="Times New Roman" w:hAnsi="Times New Roman" w:cs="Times New Roman"/>
          <w:b/>
          <w:bCs/>
          <w:sz w:val="24"/>
          <w:szCs w:val="24"/>
          <w:lang w:eastAsia="ru-RU"/>
        </w:rPr>
      </w:pPr>
      <w:r w:rsidRPr="00266073">
        <w:rPr>
          <w:rFonts w:ascii="Times New Roman" w:eastAsia="Times New Roman" w:hAnsi="Times New Roman" w:cs="Times New Roman"/>
          <w:b/>
          <w:bCs/>
          <w:sz w:val="24"/>
          <w:szCs w:val="24"/>
          <w:lang w:eastAsia="ru-RU"/>
        </w:rPr>
        <w:t>ЗАДАНИЕ 2</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Охарактеризуйте новые тенденции в развитии деятельности и личности ребенка раннего возраста, опираясь на отрывок из произведения Я. Корчака. Покажите связь с новообразованиями кризиса трех лет. «</w:t>
      </w:r>
      <w:proofErr w:type="spellStart"/>
      <w:r w:rsidRPr="00266073">
        <w:rPr>
          <w:rFonts w:ascii="Times New Roman" w:eastAsia="Times New Roman" w:hAnsi="Times New Roman" w:cs="Times New Roman"/>
          <w:sz w:val="24"/>
          <w:szCs w:val="24"/>
          <w:lang w:eastAsia="ru-RU"/>
        </w:rPr>
        <w:t>Бронек</w:t>
      </w:r>
      <w:proofErr w:type="spellEnd"/>
      <w:r w:rsidRPr="00266073">
        <w:rPr>
          <w:rFonts w:ascii="Times New Roman" w:eastAsia="Times New Roman" w:hAnsi="Times New Roman" w:cs="Times New Roman"/>
          <w:sz w:val="24"/>
          <w:szCs w:val="24"/>
          <w:lang w:eastAsia="ru-RU"/>
        </w:rPr>
        <w:t xml:space="preserve"> хочет открыть дверь. Двигает стул. Останавливается и отдыхает, помощи не просит. Стул тяжелый, </w:t>
      </w:r>
      <w:proofErr w:type="spellStart"/>
      <w:r w:rsidRPr="00266073">
        <w:rPr>
          <w:rFonts w:ascii="Times New Roman" w:eastAsia="Times New Roman" w:hAnsi="Times New Roman" w:cs="Times New Roman"/>
          <w:sz w:val="24"/>
          <w:szCs w:val="24"/>
          <w:lang w:eastAsia="ru-RU"/>
        </w:rPr>
        <w:t>Бронек</w:t>
      </w:r>
      <w:proofErr w:type="spellEnd"/>
      <w:r w:rsidRPr="00266073">
        <w:rPr>
          <w:rFonts w:ascii="Times New Roman" w:eastAsia="Times New Roman" w:hAnsi="Times New Roman" w:cs="Times New Roman"/>
          <w:sz w:val="24"/>
          <w:szCs w:val="24"/>
          <w:lang w:eastAsia="ru-RU"/>
        </w:rPr>
        <w:t xml:space="preserve"> устал. Теперь тащит попеременно, то за одну, то за другую ножку. Работа идет медленно, но становится </w:t>
      </w:r>
      <w:r w:rsidRPr="00266073">
        <w:rPr>
          <w:rFonts w:ascii="Times New Roman" w:eastAsia="Times New Roman" w:hAnsi="Times New Roman" w:cs="Times New Roman"/>
          <w:sz w:val="24"/>
          <w:szCs w:val="24"/>
          <w:lang w:eastAsia="ru-RU"/>
        </w:rPr>
        <w:lastRenderedPageBreak/>
        <w:t xml:space="preserve">легче. Стул уже от двери близко; </w:t>
      </w:r>
      <w:proofErr w:type="spellStart"/>
      <w:r w:rsidRPr="00266073">
        <w:rPr>
          <w:rFonts w:ascii="Times New Roman" w:eastAsia="Times New Roman" w:hAnsi="Times New Roman" w:cs="Times New Roman"/>
          <w:sz w:val="24"/>
          <w:szCs w:val="24"/>
          <w:lang w:eastAsia="ru-RU"/>
        </w:rPr>
        <w:t>Бронеку</w:t>
      </w:r>
      <w:proofErr w:type="spellEnd"/>
      <w:r w:rsidRPr="00266073">
        <w:rPr>
          <w:rFonts w:ascii="Times New Roman" w:eastAsia="Times New Roman" w:hAnsi="Times New Roman" w:cs="Times New Roman"/>
          <w:sz w:val="24"/>
          <w:szCs w:val="24"/>
          <w:lang w:eastAsia="ru-RU"/>
        </w:rPr>
        <w:t xml:space="preserve"> кажется, что дотянется, вскарабкивается, встал на ноги. Я придерживаю слегка за платьице. Пошатнулся, испугался, слез. Придвигает к самой двери, но ручка осталась в стороне. Вторая неудачная попытка. Ни тени нетерпения. Опять трудится, лишь дольше передышки. Взбирается в третий раз: нога — вверх, рывок рукой, упор на согнутое колено, повис, ищет равновесия, новое усилие, рука цепляется за край стула, лег на живот, пауза, бросок тела вперед, встал на колени, выпутывает ноги из платья — стоит. Бедные вы мои </w:t>
      </w:r>
      <w:proofErr w:type="spellStart"/>
      <w:r w:rsidRPr="00266073">
        <w:rPr>
          <w:rFonts w:ascii="Times New Roman" w:eastAsia="Times New Roman" w:hAnsi="Times New Roman" w:cs="Times New Roman"/>
          <w:sz w:val="24"/>
          <w:szCs w:val="24"/>
          <w:lang w:eastAsia="ru-RU"/>
        </w:rPr>
        <w:t>лилипутики</w:t>
      </w:r>
      <w:proofErr w:type="spellEnd"/>
      <w:r w:rsidRPr="00266073">
        <w:rPr>
          <w:rFonts w:ascii="Times New Roman" w:eastAsia="Times New Roman" w:hAnsi="Times New Roman" w:cs="Times New Roman"/>
          <w:sz w:val="24"/>
          <w:szCs w:val="24"/>
          <w:lang w:eastAsia="ru-RU"/>
        </w:rPr>
        <w:t xml:space="preserve"> в стране великанов! Голова у вас вечно задрана вверх, чтобы что-нибудь да увидеть. Окно где-то высоко, как в тюрьме. Чтобы сесть на стул, надо быть акробатом. Напряжение всей мускулатуры и всех</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xml:space="preserve">сил ума, чтобы достать наконец дверную ручку... Дверь открыта, </w:t>
      </w:r>
      <w:proofErr w:type="spellStart"/>
      <w:r w:rsidRPr="00266073">
        <w:rPr>
          <w:rFonts w:ascii="Times New Roman" w:eastAsia="Times New Roman" w:hAnsi="Times New Roman" w:cs="Times New Roman"/>
          <w:sz w:val="24"/>
          <w:szCs w:val="24"/>
          <w:lang w:eastAsia="ru-RU"/>
        </w:rPr>
        <w:t>Бронек</w:t>
      </w:r>
      <w:proofErr w:type="spellEnd"/>
      <w:r w:rsidRPr="00266073">
        <w:rPr>
          <w:rFonts w:ascii="Times New Roman" w:eastAsia="Times New Roman" w:hAnsi="Times New Roman" w:cs="Times New Roman"/>
          <w:sz w:val="24"/>
          <w:szCs w:val="24"/>
          <w:lang w:eastAsia="ru-RU"/>
        </w:rPr>
        <w:t xml:space="preserve"> глубоко вздохнул. Этот глубокий вздох облегчения мы видим уже у младенцев после каждого усилия воли, длительного напряжения внимания. ...Я сам! — восклицает ребенок тысячи раз жестом, взглядом, смехом, мольбой, гневом, слезами» (Корчак Я. Как любить ребенка. М., 1990. С. 50).</w:t>
      </w:r>
    </w:p>
    <w:p w:rsidR="004C483A" w:rsidRPr="00266073" w:rsidRDefault="004C483A" w:rsidP="00266073">
      <w:pPr>
        <w:keepNext/>
        <w:spacing w:after="0" w:line="360" w:lineRule="auto"/>
        <w:ind w:firstLine="709"/>
        <w:jc w:val="both"/>
        <w:outlineLvl w:val="1"/>
        <w:rPr>
          <w:rFonts w:ascii="Times New Roman" w:eastAsia="Times New Roman" w:hAnsi="Times New Roman" w:cs="Times New Roman"/>
          <w:b/>
          <w:bCs/>
          <w:sz w:val="24"/>
          <w:szCs w:val="24"/>
          <w:lang w:eastAsia="ru-RU"/>
        </w:rPr>
      </w:pPr>
      <w:r w:rsidRPr="00266073">
        <w:rPr>
          <w:rFonts w:ascii="Times New Roman" w:eastAsia="Times New Roman" w:hAnsi="Times New Roman" w:cs="Times New Roman"/>
          <w:b/>
          <w:bCs/>
          <w:sz w:val="24"/>
          <w:szCs w:val="24"/>
          <w:lang w:eastAsia="ru-RU"/>
        </w:rPr>
        <w:t>ЗАДАНИЕ 3</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Какие особенности психики ребенка раннего возраста, какие принципы взаимодействия ребенка и взрослого выявляются в приведенном примере?</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Как можно охарактеризовать уровень достижений ребенка в условиях отличающейся культуры?</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xml:space="preserve">«Следующий шаг в овладении морскими навыками делается тогда, когда ребенок начинает править большими каноэ. Рано утром вид деревни оживляется плывущими каноэ, в которых взрослые спокойно сидят на средних скамьях, а малыши трех лет управляют каноэ, в три-четыре раза большими, чем они. На первый взгляд эта процессия выглядит либо как грубейшая разновидность демонстрации родительской власти, либо как особо возмутительная форма эксплуатации детского труда. Отец, мужчина пяти футов девяти-десяти дюймов, весящий сто пятьдесят фунтов, сидит в расслабленной позе. Каноэ — длинная и тяжелая лодка, выдолбленная из твердого ствола; неуклюжий аутригер затрудняет управление ею. И в конце этого длинного судна, вскарабкавшись своими худенькими ножками на его узкие планширы и напряженно балансируя, стоит коричневый малыш, мужественно сражаясь с шестифутовым рулевым шестом. Он так мал, что скорее напоминает малоприметный орнамент кормы, чем лоцмана неуклюже двигающегося судна. Медленно, являя миру картину скорее энергичных действий, чем реального движения к цели, каноэ плывет через деревню, плывет среди других каноэ, в команде которых точно так же состоят такие же малыши. Но это не эксплуатация детского труда и не праздный парад родительского престижа. Это часть целой системы, </w:t>
      </w:r>
      <w:r w:rsidRPr="00266073">
        <w:rPr>
          <w:rFonts w:ascii="Times New Roman" w:eastAsia="Times New Roman" w:hAnsi="Times New Roman" w:cs="Times New Roman"/>
          <w:sz w:val="24"/>
          <w:szCs w:val="24"/>
          <w:lang w:eastAsia="ru-RU"/>
        </w:rPr>
        <w:lastRenderedPageBreak/>
        <w:t>поощряющей ребенка максимально напрягать свои силы. Отец спешит. В этот день у него много работы. Может быть, он собрался в далекое плавание или же хочет устроить важное празднество. Управлять каноэ в лагуне — совсем привычное дело для него, для него это легче, чем ходить. Но для того чтобы маленький ребенок почувствовал себя и нужным, и пригодным для условий сложной морской жизни, отец отсаживается на среднюю скамейку, а маленький лоцман ведет каноэ. И здесь снова вы не услышите резких слов, когда ребенок правит лодкой неуклюже. Отец только не обращает никакого внимания. Зато при первом удачном ударе шеста, направляющем лодку на нужный курс, обязательно последует одобрение» (</w:t>
      </w:r>
      <w:proofErr w:type="spellStart"/>
      <w:r w:rsidRPr="00266073">
        <w:rPr>
          <w:rFonts w:ascii="Times New Roman" w:eastAsia="Times New Roman" w:hAnsi="Times New Roman" w:cs="Times New Roman"/>
          <w:sz w:val="24"/>
          <w:szCs w:val="24"/>
          <w:lang w:eastAsia="ru-RU"/>
        </w:rPr>
        <w:t>Mud</w:t>
      </w:r>
      <w:proofErr w:type="spellEnd"/>
      <w:r w:rsidRPr="00266073">
        <w:rPr>
          <w:rFonts w:ascii="Times New Roman" w:eastAsia="Times New Roman" w:hAnsi="Times New Roman" w:cs="Times New Roman"/>
          <w:sz w:val="24"/>
          <w:szCs w:val="24"/>
          <w:lang w:eastAsia="ru-RU"/>
        </w:rPr>
        <w:t xml:space="preserve"> M. Культура и мир </w:t>
      </w:r>
      <w:proofErr w:type="spellStart"/>
      <w:r w:rsidRPr="00266073">
        <w:rPr>
          <w:rFonts w:ascii="Times New Roman" w:eastAsia="Times New Roman" w:hAnsi="Times New Roman" w:cs="Times New Roman"/>
          <w:sz w:val="24"/>
          <w:szCs w:val="24"/>
          <w:lang w:eastAsia="ru-RU"/>
        </w:rPr>
        <w:t>детства.М</w:t>
      </w:r>
      <w:proofErr w:type="spellEnd"/>
      <w:r w:rsidRPr="00266073">
        <w:rPr>
          <w:rFonts w:ascii="Times New Roman" w:eastAsia="Times New Roman" w:hAnsi="Times New Roman" w:cs="Times New Roman"/>
          <w:sz w:val="24"/>
          <w:szCs w:val="24"/>
          <w:lang w:eastAsia="ru-RU"/>
        </w:rPr>
        <w:t>., 1988. С. 181-182).</w:t>
      </w:r>
    </w:p>
    <w:p w:rsidR="004C483A" w:rsidRPr="00266073" w:rsidRDefault="004C483A" w:rsidP="00266073">
      <w:pPr>
        <w:spacing w:after="0" w:line="360" w:lineRule="auto"/>
        <w:ind w:firstLine="709"/>
        <w:jc w:val="both"/>
        <w:rPr>
          <w:rFonts w:ascii="Times New Roman" w:eastAsia="Times New Roman" w:hAnsi="Times New Roman" w:cs="Times New Roman"/>
          <w:b/>
          <w:bCs/>
          <w:sz w:val="24"/>
          <w:szCs w:val="24"/>
          <w:lang w:eastAsia="ru-RU"/>
        </w:rPr>
      </w:pPr>
      <w:r w:rsidRPr="00266073">
        <w:rPr>
          <w:rFonts w:ascii="Times New Roman" w:eastAsia="Times New Roman" w:hAnsi="Times New Roman" w:cs="Times New Roman"/>
          <w:b/>
          <w:bCs/>
          <w:sz w:val="24"/>
          <w:szCs w:val="24"/>
          <w:lang w:eastAsia="ru-RU"/>
        </w:rPr>
        <w:t>Дополнительная литература:</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1. Воспитание детей раннего возраста / Под ред. Е.О. Смирновой и др. М., 1996.</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xml:space="preserve">2. Генетические проблемы социальной психологии / Под ред. Я.Л. </w:t>
      </w:r>
      <w:proofErr w:type="spellStart"/>
      <w:r w:rsidRPr="00266073">
        <w:rPr>
          <w:rFonts w:ascii="Times New Roman" w:eastAsia="Times New Roman" w:hAnsi="Times New Roman" w:cs="Times New Roman"/>
          <w:sz w:val="24"/>
          <w:szCs w:val="24"/>
          <w:lang w:eastAsia="ru-RU"/>
        </w:rPr>
        <w:t>Коломинского</w:t>
      </w:r>
      <w:proofErr w:type="spellEnd"/>
      <w:r w:rsidRPr="00266073">
        <w:rPr>
          <w:rFonts w:ascii="Times New Roman" w:eastAsia="Times New Roman" w:hAnsi="Times New Roman" w:cs="Times New Roman"/>
          <w:sz w:val="24"/>
          <w:szCs w:val="24"/>
          <w:lang w:eastAsia="ru-RU"/>
        </w:rPr>
        <w:t>. Минск, 1985.</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3. Карпова С.Н., Колобова И.Н. Особенности ориентировки на слово у детей. М., 1978. С. 3-13, 51-57.</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xml:space="preserve">4. </w:t>
      </w:r>
      <w:proofErr w:type="spellStart"/>
      <w:r w:rsidRPr="00266073">
        <w:rPr>
          <w:rFonts w:ascii="Times New Roman" w:eastAsia="Times New Roman" w:hAnsi="Times New Roman" w:cs="Times New Roman"/>
          <w:sz w:val="24"/>
          <w:szCs w:val="24"/>
          <w:lang w:eastAsia="ru-RU"/>
        </w:rPr>
        <w:t>Аангмейер</w:t>
      </w:r>
      <w:proofErr w:type="spellEnd"/>
      <w:r w:rsidRPr="00266073">
        <w:rPr>
          <w:rFonts w:ascii="Times New Roman" w:eastAsia="Times New Roman" w:hAnsi="Times New Roman" w:cs="Times New Roman"/>
          <w:sz w:val="24"/>
          <w:szCs w:val="24"/>
          <w:lang w:eastAsia="ru-RU"/>
        </w:rPr>
        <w:t xml:space="preserve"> Й., </w:t>
      </w:r>
      <w:proofErr w:type="spellStart"/>
      <w:r w:rsidRPr="00266073">
        <w:rPr>
          <w:rFonts w:ascii="Times New Roman" w:eastAsia="Times New Roman" w:hAnsi="Times New Roman" w:cs="Times New Roman"/>
          <w:sz w:val="24"/>
          <w:szCs w:val="24"/>
          <w:lang w:eastAsia="ru-RU"/>
        </w:rPr>
        <w:t>Матейчек</w:t>
      </w:r>
      <w:proofErr w:type="spellEnd"/>
      <w:r w:rsidRPr="00266073">
        <w:rPr>
          <w:rFonts w:ascii="Times New Roman" w:eastAsia="Times New Roman" w:hAnsi="Times New Roman" w:cs="Times New Roman"/>
          <w:sz w:val="24"/>
          <w:szCs w:val="24"/>
          <w:lang w:eastAsia="ru-RU"/>
        </w:rPr>
        <w:t xml:space="preserve"> 3. Психическая депривация в детском возрасте. Прага, 1984.</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xml:space="preserve">5. </w:t>
      </w:r>
      <w:proofErr w:type="spellStart"/>
      <w:r w:rsidRPr="00266073">
        <w:rPr>
          <w:rFonts w:ascii="Times New Roman" w:eastAsia="Times New Roman" w:hAnsi="Times New Roman" w:cs="Times New Roman"/>
          <w:sz w:val="24"/>
          <w:szCs w:val="24"/>
          <w:lang w:eastAsia="ru-RU"/>
        </w:rPr>
        <w:t>Флейк-Хобсон</w:t>
      </w:r>
      <w:proofErr w:type="spellEnd"/>
      <w:r w:rsidRPr="00266073">
        <w:rPr>
          <w:rFonts w:ascii="Times New Roman" w:eastAsia="Times New Roman" w:hAnsi="Times New Roman" w:cs="Times New Roman"/>
          <w:sz w:val="24"/>
          <w:szCs w:val="24"/>
          <w:lang w:eastAsia="ru-RU"/>
        </w:rPr>
        <w:t xml:space="preserve"> К., Робинсон Б., </w:t>
      </w:r>
      <w:proofErr w:type="spellStart"/>
      <w:r w:rsidRPr="00266073">
        <w:rPr>
          <w:rFonts w:ascii="Times New Roman" w:eastAsia="Times New Roman" w:hAnsi="Times New Roman" w:cs="Times New Roman"/>
          <w:sz w:val="24"/>
          <w:szCs w:val="24"/>
          <w:lang w:eastAsia="ru-RU"/>
        </w:rPr>
        <w:t>Скин</w:t>
      </w:r>
      <w:proofErr w:type="spellEnd"/>
      <w:r w:rsidRPr="00266073">
        <w:rPr>
          <w:rFonts w:ascii="Times New Roman" w:eastAsia="Times New Roman" w:hAnsi="Times New Roman" w:cs="Times New Roman"/>
          <w:sz w:val="24"/>
          <w:szCs w:val="24"/>
          <w:lang w:eastAsia="ru-RU"/>
        </w:rPr>
        <w:t xml:space="preserve"> П. Развитие ребенка и его отношений с окружающими. М., 1992.</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p>
    <w:p w:rsidR="004C483A" w:rsidRPr="00266073" w:rsidRDefault="004C483A" w:rsidP="00266073">
      <w:pPr>
        <w:keepNext/>
        <w:spacing w:after="0" w:line="360" w:lineRule="auto"/>
        <w:ind w:firstLine="709"/>
        <w:jc w:val="both"/>
        <w:outlineLvl w:val="1"/>
        <w:rPr>
          <w:rFonts w:ascii="Times New Roman" w:eastAsia="Times New Roman" w:hAnsi="Times New Roman" w:cs="Times New Roman"/>
          <w:b/>
          <w:bCs/>
          <w:sz w:val="24"/>
          <w:szCs w:val="24"/>
          <w:lang w:eastAsia="ru-RU"/>
        </w:rPr>
      </w:pPr>
      <w:bookmarkStart w:id="2" w:name="_Глава_XIV_ДОШКОЛЬНОЕ"/>
      <w:bookmarkEnd w:id="2"/>
      <w:r w:rsidRPr="00266073">
        <w:rPr>
          <w:rFonts w:ascii="Times New Roman" w:eastAsia="Times New Roman" w:hAnsi="Times New Roman" w:cs="Times New Roman"/>
          <w:b/>
          <w:bCs/>
          <w:sz w:val="24"/>
          <w:szCs w:val="24"/>
          <w:lang w:eastAsia="ru-RU"/>
        </w:rPr>
        <w:t>Глава XIV ДОШКОЛЬНОЕ ДЕТСТВО</w:t>
      </w:r>
    </w:p>
    <w:p w:rsidR="004C483A" w:rsidRPr="00266073" w:rsidRDefault="004C483A" w:rsidP="00266073">
      <w:pPr>
        <w:spacing w:after="0" w:line="360" w:lineRule="auto"/>
        <w:ind w:firstLine="709"/>
        <w:jc w:val="both"/>
        <w:rPr>
          <w:rFonts w:ascii="Times New Roman" w:eastAsia="Times New Roman" w:hAnsi="Times New Roman" w:cs="Times New Roman"/>
          <w:b/>
          <w:bCs/>
          <w:sz w:val="24"/>
          <w:szCs w:val="24"/>
          <w:lang w:eastAsia="ru-RU"/>
        </w:rPr>
      </w:pPr>
      <w:r w:rsidRPr="00266073">
        <w:rPr>
          <w:rFonts w:ascii="Times New Roman" w:eastAsia="Times New Roman" w:hAnsi="Times New Roman" w:cs="Times New Roman"/>
          <w:b/>
          <w:bCs/>
          <w:sz w:val="24"/>
          <w:szCs w:val="24"/>
          <w:lang w:eastAsia="ru-RU"/>
        </w:rPr>
        <w:t>§ 1. Социальная ситуация развития в дошкольном возрасте</w:t>
      </w:r>
    </w:p>
    <w:p w:rsidR="004C483A" w:rsidRPr="00266073" w:rsidRDefault="004C483A" w:rsidP="00266073">
      <w:pPr>
        <w:spacing w:after="0" w:line="360" w:lineRule="auto"/>
        <w:ind w:firstLine="709"/>
        <w:jc w:val="both"/>
        <w:rPr>
          <w:rFonts w:ascii="Times New Roman" w:eastAsia="Times New Roman" w:hAnsi="Times New Roman" w:cs="Times New Roman"/>
          <w:b/>
          <w:bCs/>
          <w:sz w:val="24"/>
          <w:szCs w:val="24"/>
          <w:lang w:eastAsia="ru-RU"/>
        </w:rPr>
      </w:pP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В дошкольном возрасте интересы ребенка перемещаются от мира предметов к миру взрослых людей. Ребенок впервые психологически выходит за рамки семьи, за пределы окружения близких людей. Взрослый начинает выступать не только как конкретное лицо, но и как образ. Социальная ситуация развития в дошкольном детстве: «ребенок — взрослый (обобщенный, общественный)». Обобщенный взрослый — это носитель общественных функций, т.е. водитель, милиционер, продавец, воспитатель, мама вообще.</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Классическая психологическая ситуация, складывающаяся в конце раннего детства, — феномен «Я - сам». Внешне это выражается в противостоянии «хочу» ребенка и «нельзя» взрослого. Ребенок стремится действовать самостоятельно, вести себя «как взрослый».</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lastRenderedPageBreak/>
        <w:t>Однако современный мир слишком сложен, и прямое, непосредственное участие ребенка в большинстве видов труда, учитывая реальный уровень его развития, невозможно. Противоречие разрешается в особом типе деятельности дошкольника — в игре. Игровое действие свободно от обязательных способов действия, оно носит символический характер. В сюжетно-ролевой игре, характерной для дошкольного детства, ребенок берет</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на себя роль другого (чаще всего взрослого) и моделирует его действия, проигрывает эту воображаемую ситуацию.</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p>
    <w:p w:rsidR="004C483A" w:rsidRPr="00266073" w:rsidRDefault="004C483A" w:rsidP="00266073">
      <w:pPr>
        <w:spacing w:after="0" w:line="360" w:lineRule="auto"/>
        <w:ind w:firstLine="709"/>
        <w:jc w:val="both"/>
        <w:rPr>
          <w:rFonts w:ascii="Times New Roman" w:eastAsia="Times New Roman" w:hAnsi="Times New Roman" w:cs="Times New Roman"/>
          <w:b/>
          <w:bCs/>
          <w:sz w:val="24"/>
          <w:szCs w:val="24"/>
          <w:lang w:eastAsia="ru-RU"/>
        </w:rPr>
      </w:pPr>
      <w:r w:rsidRPr="00266073">
        <w:rPr>
          <w:rFonts w:ascii="Times New Roman" w:eastAsia="Times New Roman" w:hAnsi="Times New Roman" w:cs="Times New Roman"/>
          <w:b/>
          <w:bCs/>
          <w:sz w:val="24"/>
          <w:szCs w:val="24"/>
          <w:lang w:eastAsia="ru-RU"/>
        </w:rPr>
        <w:t>§ 2. Игра как ведущая деятельность дошкольного возраста</w:t>
      </w:r>
    </w:p>
    <w:p w:rsidR="004C483A" w:rsidRPr="00266073" w:rsidRDefault="004C483A" w:rsidP="00266073">
      <w:pPr>
        <w:spacing w:after="0" w:line="360" w:lineRule="auto"/>
        <w:ind w:firstLine="709"/>
        <w:jc w:val="both"/>
        <w:rPr>
          <w:rFonts w:ascii="Times New Roman" w:eastAsia="Times New Roman" w:hAnsi="Times New Roman" w:cs="Times New Roman"/>
          <w:b/>
          <w:bCs/>
          <w:sz w:val="24"/>
          <w:szCs w:val="24"/>
          <w:lang w:eastAsia="ru-RU"/>
        </w:rPr>
      </w:pP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xml:space="preserve">Игра имеет социально-историческое происхождение. В первобытном родовом обществе, где ребенок был прямо приобщен к труду взрослых, ролевые игры отсутствовали. По данным этнографических исследований, в примитивных культурах дети лишь иногда в игровом плане воспроизводят некоторые сферы жизни взрослых, те, что для них недоступны («отдых», «секс»). Игра выполняет функцию преодоления разрыва </w:t>
      </w:r>
      <w:proofErr w:type="spellStart"/>
      <w:r w:rsidRPr="00266073">
        <w:rPr>
          <w:rFonts w:ascii="Times New Roman" w:eastAsia="Times New Roman" w:hAnsi="Times New Roman" w:cs="Times New Roman"/>
          <w:sz w:val="24"/>
          <w:szCs w:val="24"/>
          <w:lang w:eastAsia="ru-RU"/>
        </w:rPr>
        <w:t>межпоколенной</w:t>
      </w:r>
      <w:proofErr w:type="spellEnd"/>
      <w:r w:rsidRPr="00266073">
        <w:rPr>
          <w:rFonts w:ascii="Times New Roman" w:eastAsia="Times New Roman" w:hAnsi="Times New Roman" w:cs="Times New Roman"/>
          <w:sz w:val="24"/>
          <w:szCs w:val="24"/>
          <w:lang w:eastAsia="ru-RU"/>
        </w:rPr>
        <w:t xml:space="preserve"> связи, передачи </w:t>
      </w:r>
      <w:proofErr w:type="spellStart"/>
      <w:r w:rsidRPr="00266073">
        <w:rPr>
          <w:rFonts w:ascii="Times New Roman" w:eastAsia="Times New Roman" w:hAnsi="Times New Roman" w:cs="Times New Roman"/>
          <w:sz w:val="24"/>
          <w:szCs w:val="24"/>
          <w:lang w:eastAsia="ru-RU"/>
        </w:rPr>
        <w:t>межпоколенного</w:t>
      </w:r>
      <w:proofErr w:type="spellEnd"/>
      <w:r w:rsidRPr="00266073">
        <w:rPr>
          <w:rFonts w:ascii="Times New Roman" w:eastAsia="Times New Roman" w:hAnsi="Times New Roman" w:cs="Times New Roman"/>
          <w:sz w:val="24"/>
          <w:szCs w:val="24"/>
          <w:lang w:eastAsia="ru-RU"/>
        </w:rPr>
        <w:t xml:space="preserve"> опыта. В историческом прошлом человечества игра, прежде всего, выполняла социализирующую функцию, помогая освоить четко очерченное поле «готовых» смыслов деятельности. В современном сложном обществе смыслы и мотивы деятельности взрослых не самоочевидны. Происходит расширение функций игры: в игре происходит «</w:t>
      </w:r>
      <w:proofErr w:type="spellStart"/>
      <w:r w:rsidRPr="00266073">
        <w:rPr>
          <w:rFonts w:ascii="Times New Roman" w:eastAsia="Times New Roman" w:hAnsi="Times New Roman" w:cs="Times New Roman"/>
          <w:sz w:val="24"/>
          <w:szCs w:val="24"/>
          <w:lang w:eastAsia="ru-RU"/>
        </w:rPr>
        <w:t>проблематизация</w:t>
      </w:r>
      <w:proofErr w:type="spellEnd"/>
      <w:r w:rsidRPr="00266073">
        <w:rPr>
          <w:rFonts w:ascii="Times New Roman" w:eastAsia="Times New Roman" w:hAnsi="Times New Roman" w:cs="Times New Roman"/>
          <w:sz w:val="24"/>
          <w:szCs w:val="24"/>
          <w:lang w:eastAsia="ru-RU"/>
        </w:rPr>
        <w:t>» нормативных образов взрослости, разворачивается активное экспериментирование с образами социальных отношений.</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xml:space="preserve">Игра — это особая форма освоения реальной социальной действительности путем ее воспроизведения. Она представляет собой тип </w:t>
      </w:r>
      <w:proofErr w:type="spellStart"/>
      <w:r w:rsidRPr="00266073">
        <w:rPr>
          <w:rFonts w:ascii="Times New Roman" w:eastAsia="Times New Roman" w:hAnsi="Times New Roman" w:cs="Times New Roman"/>
          <w:sz w:val="24"/>
          <w:szCs w:val="24"/>
          <w:lang w:eastAsia="ru-RU"/>
        </w:rPr>
        <w:t>символико</w:t>
      </w:r>
      <w:proofErr w:type="spellEnd"/>
      <w:r w:rsidRPr="00266073">
        <w:rPr>
          <w:rFonts w:ascii="Times New Roman" w:eastAsia="Times New Roman" w:hAnsi="Times New Roman" w:cs="Times New Roman"/>
          <w:sz w:val="24"/>
          <w:szCs w:val="24"/>
          <w:lang w:eastAsia="ru-RU"/>
        </w:rPr>
        <w:t xml:space="preserve"> - моделирующей деятельности. Игра как модель содержит в себе «культурный код» детского развития (В.П. Зинченко). Игра — эмоционально насыщенная деятельность, она захватывает ребенка целиком. Мотив игры лежит в самом игровом процессе; формула мотивации игры — не выиграть, а играть. Ведущий тип деятельности в дошкольном возрасте - сюжетно - ролевая игра. Сюжетно-ролевая игра глубоко и всесторонне изучена в работах Л.С. Выготского, Д.Б. </w:t>
      </w:r>
      <w:proofErr w:type="spellStart"/>
      <w:r w:rsidRPr="00266073">
        <w:rPr>
          <w:rFonts w:ascii="Times New Roman" w:eastAsia="Times New Roman" w:hAnsi="Times New Roman" w:cs="Times New Roman"/>
          <w:sz w:val="24"/>
          <w:szCs w:val="24"/>
          <w:lang w:eastAsia="ru-RU"/>
        </w:rPr>
        <w:t>Эльконина</w:t>
      </w:r>
      <w:proofErr w:type="spellEnd"/>
      <w:r w:rsidRPr="00266073">
        <w:rPr>
          <w:rFonts w:ascii="Times New Roman" w:eastAsia="Times New Roman" w:hAnsi="Times New Roman" w:cs="Times New Roman"/>
          <w:sz w:val="24"/>
          <w:szCs w:val="24"/>
          <w:lang w:eastAsia="ru-RU"/>
        </w:rPr>
        <w:t xml:space="preserve">, А.В. Запорожца, А.П. Усовой, Ф.И. Фрадкиной и др. Рассмотрим основные стороны детской игры: содержание и сюжет. Развитие сюжетной и содержательной сторон детской игры показывает все более глубокое проникновение ребенка в жизнь окружающих взрослых. Сюжет — отражаемая в игре область, сторона действительности. Разнообразие сюжетов увеличивается по мере знакомства ребенка с </w:t>
      </w:r>
      <w:r w:rsidRPr="00266073">
        <w:rPr>
          <w:rFonts w:ascii="Times New Roman" w:eastAsia="Times New Roman" w:hAnsi="Times New Roman" w:cs="Times New Roman"/>
          <w:sz w:val="24"/>
          <w:szCs w:val="24"/>
          <w:lang w:eastAsia="ru-RU"/>
        </w:rPr>
        <w:lastRenderedPageBreak/>
        <w:t>новыми аспектами жизни взрослых: игра «в семью», «в доктора», «в магазин», «в погоню» и т.д. Младшие дошкольники заимствуют сюжеты из наблюдения повседневной жизни своей семьи, близкого окружения.</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Ой, ой, ой! — покачала головой Наташа. — Ваш Фома столько съел сладкого, что у него обязательно заболит живот. Наверно, уже болит... Поглядите, как он сморщился!</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proofErr w:type="spellStart"/>
      <w:r w:rsidRPr="00266073">
        <w:rPr>
          <w:rFonts w:ascii="Times New Roman" w:eastAsia="Times New Roman" w:hAnsi="Times New Roman" w:cs="Times New Roman"/>
          <w:sz w:val="24"/>
          <w:szCs w:val="24"/>
          <w:lang w:eastAsia="ru-RU"/>
        </w:rPr>
        <w:t>Катруся</w:t>
      </w:r>
      <w:proofErr w:type="spellEnd"/>
      <w:r w:rsidRPr="00266073">
        <w:rPr>
          <w:rFonts w:ascii="Times New Roman" w:eastAsia="Times New Roman" w:hAnsi="Times New Roman" w:cs="Times New Roman"/>
          <w:sz w:val="24"/>
          <w:szCs w:val="24"/>
          <w:lang w:eastAsia="ru-RU"/>
        </w:rPr>
        <w:t xml:space="preserve"> испуганно схватила Фому на руки и поглядела на него. И что это Наташа придумывает? Совсем он не сморщился, а улыбается, как всегда. — Это он нарочно улыбается, а живот у него все-таки болит, — сказала Наташа. — Уложи его скорей в постель, я буду его лечить! Дело в том, что Наташина мама была доктор. </w:t>
      </w:r>
      <w:proofErr w:type="spellStart"/>
      <w:r w:rsidRPr="00266073">
        <w:rPr>
          <w:rFonts w:ascii="Times New Roman" w:eastAsia="Times New Roman" w:hAnsi="Times New Roman" w:cs="Times New Roman"/>
          <w:sz w:val="24"/>
          <w:szCs w:val="24"/>
          <w:lang w:eastAsia="ru-RU"/>
        </w:rPr>
        <w:t>Катруся</w:t>
      </w:r>
      <w:proofErr w:type="spellEnd"/>
      <w:r w:rsidRPr="00266073">
        <w:rPr>
          <w:rFonts w:ascii="Times New Roman" w:eastAsia="Times New Roman" w:hAnsi="Times New Roman" w:cs="Times New Roman"/>
          <w:sz w:val="24"/>
          <w:szCs w:val="24"/>
          <w:lang w:eastAsia="ru-RU"/>
        </w:rPr>
        <w:t xml:space="preserve"> еще не придумала, кем она будет, когда вырастет. А вот Наташа давно уже решила, что обязательно станет доктором, как ее мама. И когда они играли в куклы, она всегда придумывала, что кто-нибудь больной, и тут же начинала его лечить. </w:t>
      </w:r>
      <w:proofErr w:type="spellStart"/>
      <w:r w:rsidRPr="00266073">
        <w:rPr>
          <w:rFonts w:ascii="Times New Roman" w:eastAsia="Times New Roman" w:hAnsi="Times New Roman" w:cs="Times New Roman"/>
          <w:sz w:val="24"/>
          <w:szCs w:val="24"/>
          <w:lang w:eastAsia="ru-RU"/>
        </w:rPr>
        <w:t>Катруся</w:t>
      </w:r>
      <w:proofErr w:type="spellEnd"/>
      <w:r w:rsidRPr="00266073">
        <w:rPr>
          <w:rFonts w:ascii="Times New Roman" w:eastAsia="Times New Roman" w:hAnsi="Times New Roman" w:cs="Times New Roman"/>
          <w:sz w:val="24"/>
          <w:szCs w:val="24"/>
          <w:lang w:eastAsia="ru-RU"/>
        </w:rPr>
        <w:t xml:space="preserve"> в ту же минуту раздела Фому и уложила его в постель. Наташа вышла в коридор и оттуда постучала в двери. </w:t>
      </w:r>
      <w:proofErr w:type="spellStart"/>
      <w:r w:rsidRPr="00266073">
        <w:rPr>
          <w:rFonts w:ascii="Times New Roman" w:eastAsia="Times New Roman" w:hAnsi="Times New Roman" w:cs="Times New Roman"/>
          <w:sz w:val="24"/>
          <w:szCs w:val="24"/>
          <w:lang w:eastAsia="ru-RU"/>
        </w:rPr>
        <w:t>Катруся</w:t>
      </w:r>
      <w:proofErr w:type="spellEnd"/>
      <w:r w:rsidRPr="00266073">
        <w:rPr>
          <w:rFonts w:ascii="Times New Roman" w:eastAsia="Times New Roman" w:hAnsi="Times New Roman" w:cs="Times New Roman"/>
          <w:sz w:val="24"/>
          <w:szCs w:val="24"/>
          <w:lang w:eastAsia="ru-RU"/>
        </w:rPr>
        <w:t xml:space="preserve"> отворила. — Здравствуйте! Это вы вызывали доктора? Кто тут больной? — суровым голосом спросила Наташа-доктор. — Здравствуйте, доктор! Болен мой сынок Фома. У него живот болит! — ответила </w:t>
      </w:r>
      <w:proofErr w:type="spellStart"/>
      <w:r w:rsidRPr="00266073">
        <w:rPr>
          <w:rFonts w:ascii="Times New Roman" w:eastAsia="Times New Roman" w:hAnsi="Times New Roman" w:cs="Times New Roman"/>
          <w:sz w:val="24"/>
          <w:szCs w:val="24"/>
          <w:lang w:eastAsia="ru-RU"/>
        </w:rPr>
        <w:t>Катруся</w:t>
      </w:r>
      <w:proofErr w:type="spellEnd"/>
      <w:r w:rsidRPr="00266073">
        <w:rPr>
          <w:rFonts w:ascii="Times New Roman" w:eastAsia="Times New Roman" w:hAnsi="Times New Roman" w:cs="Times New Roman"/>
          <w:sz w:val="24"/>
          <w:szCs w:val="24"/>
          <w:lang w:eastAsia="ru-RU"/>
        </w:rPr>
        <w:t>. — Сейчас мы его выслушаем!</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Наташа вытащила Фому из постели и начала выслушивать, прижав к его животу пустую катушку. Потом засунула ему под мышку карандаш — это, конечно, был термометр. Подождав немного, Наташа поглядела на карандаш, стряхнула его, как настоящий термометр, и сказала: — Ваш сын очень болен, у него тридцать и шесть. Он наелся сладкого и из-за этого захворал. Ему нельзя гулять и нельзя сидеть на окне. Положите ему на горло компресс и давайте горькое лекарство. До свиданья! — До свиданья, доктор!</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xml:space="preserve">Доктор важно поклонился и ушел. А </w:t>
      </w:r>
      <w:proofErr w:type="spellStart"/>
      <w:r w:rsidRPr="00266073">
        <w:rPr>
          <w:rFonts w:ascii="Times New Roman" w:eastAsia="Times New Roman" w:hAnsi="Times New Roman" w:cs="Times New Roman"/>
          <w:sz w:val="24"/>
          <w:szCs w:val="24"/>
          <w:lang w:eastAsia="ru-RU"/>
        </w:rPr>
        <w:t>Катруся</w:t>
      </w:r>
      <w:proofErr w:type="spellEnd"/>
      <w:r w:rsidRPr="00266073">
        <w:rPr>
          <w:rFonts w:ascii="Times New Roman" w:eastAsia="Times New Roman" w:hAnsi="Times New Roman" w:cs="Times New Roman"/>
          <w:sz w:val="24"/>
          <w:szCs w:val="24"/>
          <w:lang w:eastAsia="ru-RU"/>
        </w:rPr>
        <w:t xml:space="preserve"> нашла клочок ваты и тряпочку и накрутила Фоме на шею такой компресс, что у него сразу же все перестало болеть» (Забила Н. </w:t>
      </w:r>
      <w:proofErr w:type="spellStart"/>
      <w:r w:rsidRPr="00266073">
        <w:rPr>
          <w:rFonts w:ascii="Times New Roman" w:eastAsia="Times New Roman" w:hAnsi="Times New Roman" w:cs="Times New Roman"/>
          <w:sz w:val="24"/>
          <w:szCs w:val="24"/>
          <w:lang w:eastAsia="ru-RU"/>
        </w:rPr>
        <w:t>Катруся</w:t>
      </w:r>
      <w:proofErr w:type="spellEnd"/>
      <w:r w:rsidRPr="00266073">
        <w:rPr>
          <w:rFonts w:ascii="Times New Roman" w:eastAsia="Times New Roman" w:hAnsi="Times New Roman" w:cs="Times New Roman"/>
          <w:sz w:val="24"/>
          <w:szCs w:val="24"/>
          <w:lang w:eastAsia="ru-RU"/>
        </w:rPr>
        <w:t xml:space="preserve"> уже большая: Повести и сказки. М., 1972). С расширением кругозора старшие дошкольники черпают сюжеты из книг, мультфильмов, фильмов (игры в «Человека-паука», в космические войны). Конечно, мы должны учитывать то, что направлением детской ориентировки могут быть и самые темные стороны действительности, и самая низменная и преступная мотивация. В одном из телесюжетов была показана игра двух детей с нелегкой судьбой, находившихся в тот момент в приемнике-распределителе. Их любимая игра — игра «в рэкетиров». Мальчик и девочка запирали, «пытали» жертву (куклу), добиваясь «возврата долга». Воспитатели детских садов в последние годы обратили внимание на значительное увеличение игр детей «в </w:t>
      </w:r>
      <w:r w:rsidRPr="00266073">
        <w:rPr>
          <w:rFonts w:ascii="Times New Roman" w:eastAsia="Times New Roman" w:hAnsi="Times New Roman" w:cs="Times New Roman"/>
          <w:sz w:val="24"/>
          <w:szCs w:val="24"/>
          <w:lang w:eastAsia="ru-RU"/>
        </w:rPr>
        <w:lastRenderedPageBreak/>
        <w:t xml:space="preserve">милиционеров и бандитов», «в зачистку», а то и просто «в бандитов». Учитывая замечание Д.Б. </w:t>
      </w:r>
      <w:proofErr w:type="spellStart"/>
      <w:r w:rsidRPr="00266073">
        <w:rPr>
          <w:rFonts w:ascii="Times New Roman" w:eastAsia="Times New Roman" w:hAnsi="Times New Roman" w:cs="Times New Roman"/>
          <w:sz w:val="24"/>
          <w:szCs w:val="24"/>
          <w:lang w:eastAsia="ru-RU"/>
        </w:rPr>
        <w:t>Эльконина</w:t>
      </w:r>
      <w:proofErr w:type="spellEnd"/>
      <w:r w:rsidRPr="00266073">
        <w:rPr>
          <w:rFonts w:ascii="Times New Roman" w:eastAsia="Times New Roman" w:hAnsi="Times New Roman" w:cs="Times New Roman"/>
          <w:sz w:val="24"/>
          <w:szCs w:val="24"/>
          <w:lang w:eastAsia="ru-RU"/>
        </w:rPr>
        <w:t xml:space="preserve"> о том, что обычно любимыми детскими ролями бывают роли тех людей, которые «занимают особое место в обществе, на которых сконцентрировано общественное внимание», можно посмотреть на современную социальную действительность и с этой, важной для будущего, точки зрения. Содержание игры — то, что ребенок выделяет как основной момент деятельности и отношений взрослых; то, какие именно действия и взаимоотношения людей воспроизводятся им в игровой форме. Отношения «человек — человек» могут быть воссозданы в собственной деятельности ребенка по-разному, в зависимости от того, насколько глубоко он понимает сущность той или иной деятельности взрослых. Содержательная сторона игры развивается и углубляется на протяжении дошкольного детства. В младшем дошкольном возрасте в игре находит отражение внешняя сторона деятельности. Дети воспроизводят предметные действия, характерные для той или иной роли. Игра «в больницу» — это «лечебные» манипуляции с условным градусником, шприцем и т.п. Роль взрослого (в данном случае врача) рождается из фактически производимых действий, логика которых не всегда соответствует реальной и легко нарушается. Далее содержанием игры становятся внешние социальные отношения (чаще всего профессиональные) и социальная иерархия. Это ролевые взаимоотношения водителя и пассажиров, командира и подчиненных, продавца и покупателя, врача и пациента — «кто главней?», «кто и что должен делать?». Наивысший уровень развития ролевой игры в старшем дошкольном возрасте связан с выделением внутренней, смысловой сущности деятельности человека. В этом случае предметом ориентировки становятся мотивы, морально-нравственные основания, общественный смысл человеческой деятельности. Роль доктора теперь переосмысливается как персонализация таких качеств, как доброта, сочувствие, воплощение стремления помочь другому, вплоть до самопожертвования. Структура сюжетно - ролевой игры в развитой форме включает роль, воображаемую ситуацию и игровые действия. Взятая ребенком на себя роль взрослого человека и связанные с ней действия составляет основную единицу игры (Д.Б. </w:t>
      </w:r>
      <w:proofErr w:type="spellStart"/>
      <w:r w:rsidRPr="00266073">
        <w:rPr>
          <w:rFonts w:ascii="Times New Roman" w:eastAsia="Times New Roman" w:hAnsi="Times New Roman" w:cs="Times New Roman"/>
          <w:sz w:val="24"/>
          <w:szCs w:val="24"/>
          <w:lang w:eastAsia="ru-RU"/>
        </w:rPr>
        <w:t>Эльконин</w:t>
      </w:r>
      <w:proofErr w:type="spellEnd"/>
      <w:r w:rsidRPr="00266073">
        <w:rPr>
          <w:rFonts w:ascii="Times New Roman" w:eastAsia="Times New Roman" w:hAnsi="Times New Roman" w:cs="Times New Roman"/>
          <w:sz w:val="24"/>
          <w:szCs w:val="24"/>
          <w:lang w:eastAsia="ru-RU"/>
        </w:rPr>
        <w:t xml:space="preserve">), «конституирующий момент в игре» (А.Н. Леонтьев). Роль содержит правила поведения. Игровые действия — способы осуществления роли. Они имеют обобщенный характер. Это всегда воспроизведение общего, типического, чаще всего социальной функции взрослых: «доктора вообще», «командира вообще». Игры «в животных» не являются в данном случае исключением. Злой волк, хитрая лисица, храбрый заяц выступают в качестве носителей обобщенных человеческих свойств и функций, с помощью этих ролей воссоздаются вполне реалистические человеческие отношения. Роль как ведущий компонент игры формируется постепенно. Выше мы </w:t>
      </w:r>
      <w:r w:rsidRPr="00266073">
        <w:rPr>
          <w:rFonts w:ascii="Times New Roman" w:eastAsia="Times New Roman" w:hAnsi="Times New Roman" w:cs="Times New Roman"/>
          <w:sz w:val="24"/>
          <w:szCs w:val="24"/>
          <w:lang w:eastAsia="ru-RU"/>
        </w:rPr>
        <w:lastRenderedPageBreak/>
        <w:t>говорили об этом как о предпосылках возникновения ролевой игры в раннем возрасте. Игровые предметы замещают другие, происходит перенос значения с одного предмета на другой. Возникает воображаемая (мнимая) ситуация. Л.С. Выготский говорил о расхождении видимого пространства и смыслового поля как наиболее существенной характеристике воображаемой ситуации. Игра осуществляется не в видимом, а в смысловом поле. Это означает, что ребенок действует в игре с тем, чем предмет является по смыслу (например, скачет «на лошади», хотя вместо реальной лошади использует предмет заместитель — палку). Символизация детской игры состоит в том, что предметная сторона деятельности сокращается, становится символической. Игровые действия носят изобразительный характер, они схематичны, иногда лишь обозначаются, освобождены от операционально-технической оснастки, но сосредоточены на воспроизведении системы отношений между людьми. Игра чувствительна к сфере человеческих отношений, к сфере профессиональных ролевых функций, моральной и нравственной стороне человеческой деятельности. В ней происходит проникновение ребенка в мотивы и смыслы человеческих действий. В игре рождается и формируется воображение. Воображение - это действие в смысловом поле, которое является предтечей символического мышления. «Он грыз яблоко и время от времени издавал протяжный мелодический свист, за которым следовали звуки на самых низких нотах: «Дин-дон-дон, дин-дон-дон», так как Бен изображал пароход. Подойдя ближе, он убавил скорость, стал посреди улицы и принялся, не торопясь, заворачивать, осторожно, с надлежащей важностью, потому что представлял собою «Большую Миссури», сидящую в воде на девять футов. Он был и пароход, и капитан, и сигнальный колокол в одно и то же время, так что ему приходилось воображать, будто он стоит на своем собственном мостике, отдает себе команду и сам же выполняет ее.</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Стоп, машина, сэр! Динь-</w:t>
      </w:r>
      <w:proofErr w:type="spellStart"/>
      <w:r w:rsidRPr="00266073">
        <w:rPr>
          <w:rFonts w:ascii="Times New Roman" w:eastAsia="Times New Roman" w:hAnsi="Times New Roman" w:cs="Times New Roman"/>
          <w:sz w:val="24"/>
          <w:szCs w:val="24"/>
          <w:lang w:eastAsia="ru-RU"/>
        </w:rPr>
        <w:t>дилинь</w:t>
      </w:r>
      <w:proofErr w:type="spellEnd"/>
      <w:r w:rsidRPr="00266073">
        <w:rPr>
          <w:rFonts w:ascii="Times New Roman" w:eastAsia="Times New Roman" w:hAnsi="Times New Roman" w:cs="Times New Roman"/>
          <w:sz w:val="24"/>
          <w:szCs w:val="24"/>
          <w:lang w:eastAsia="ru-RU"/>
        </w:rPr>
        <w:t>, динь-</w:t>
      </w:r>
      <w:proofErr w:type="spellStart"/>
      <w:r w:rsidRPr="00266073">
        <w:rPr>
          <w:rFonts w:ascii="Times New Roman" w:eastAsia="Times New Roman" w:hAnsi="Times New Roman" w:cs="Times New Roman"/>
          <w:sz w:val="24"/>
          <w:szCs w:val="24"/>
          <w:lang w:eastAsia="ru-RU"/>
        </w:rPr>
        <w:t>дилинь</w:t>
      </w:r>
      <w:proofErr w:type="spellEnd"/>
      <w:r w:rsidRPr="00266073">
        <w:rPr>
          <w:rFonts w:ascii="Times New Roman" w:eastAsia="Times New Roman" w:hAnsi="Times New Roman" w:cs="Times New Roman"/>
          <w:sz w:val="24"/>
          <w:szCs w:val="24"/>
          <w:lang w:eastAsia="ru-RU"/>
        </w:rPr>
        <w:t>-динь!</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Пароход медленно сошел с середины дороги и стал приближаться к тротуару.</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xml:space="preserve">— Задний ход! </w:t>
      </w:r>
      <w:proofErr w:type="spellStart"/>
      <w:r w:rsidRPr="00266073">
        <w:rPr>
          <w:rFonts w:ascii="Times New Roman" w:eastAsia="Times New Roman" w:hAnsi="Times New Roman" w:cs="Times New Roman"/>
          <w:sz w:val="24"/>
          <w:szCs w:val="24"/>
          <w:lang w:eastAsia="ru-RU"/>
        </w:rPr>
        <w:t>Дилинь</w:t>
      </w:r>
      <w:proofErr w:type="spellEnd"/>
      <w:r w:rsidRPr="00266073">
        <w:rPr>
          <w:rFonts w:ascii="Times New Roman" w:eastAsia="Times New Roman" w:hAnsi="Times New Roman" w:cs="Times New Roman"/>
          <w:sz w:val="24"/>
          <w:szCs w:val="24"/>
          <w:lang w:eastAsia="ru-RU"/>
        </w:rPr>
        <w:t>-</w:t>
      </w:r>
      <w:proofErr w:type="spellStart"/>
      <w:r w:rsidRPr="00266073">
        <w:rPr>
          <w:rFonts w:ascii="Times New Roman" w:eastAsia="Times New Roman" w:hAnsi="Times New Roman" w:cs="Times New Roman"/>
          <w:sz w:val="24"/>
          <w:szCs w:val="24"/>
          <w:lang w:eastAsia="ru-RU"/>
        </w:rPr>
        <w:t>дилинь</w:t>
      </w:r>
      <w:proofErr w:type="spellEnd"/>
      <w:r w:rsidRPr="00266073">
        <w:rPr>
          <w:rFonts w:ascii="Times New Roman" w:eastAsia="Times New Roman" w:hAnsi="Times New Roman" w:cs="Times New Roman"/>
          <w:sz w:val="24"/>
          <w:szCs w:val="24"/>
          <w:lang w:eastAsia="ru-RU"/>
        </w:rPr>
        <w:t>-динь!</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Обе его руки вытянулись и крепко прижались к бокам.</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xml:space="preserve">— Задний ход! Право руля! </w:t>
      </w:r>
      <w:proofErr w:type="spellStart"/>
      <w:r w:rsidRPr="00266073">
        <w:rPr>
          <w:rFonts w:ascii="Times New Roman" w:eastAsia="Times New Roman" w:hAnsi="Times New Roman" w:cs="Times New Roman"/>
          <w:sz w:val="24"/>
          <w:szCs w:val="24"/>
          <w:lang w:eastAsia="ru-RU"/>
        </w:rPr>
        <w:t>Тш</w:t>
      </w:r>
      <w:proofErr w:type="spellEnd"/>
      <w:r w:rsidRPr="00266073">
        <w:rPr>
          <w:rFonts w:ascii="Times New Roman" w:eastAsia="Times New Roman" w:hAnsi="Times New Roman" w:cs="Times New Roman"/>
          <w:sz w:val="24"/>
          <w:szCs w:val="24"/>
          <w:lang w:eastAsia="ru-RU"/>
        </w:rPr>
        <w:t xml:space="preserve">, </w:t>
      </w:r>
      <w:proofErr w:type="spellStart"/>
      <w:r w:rsidRPr="00266073">
        <w:rPr>
          <w:rFonts w:ascii="Times New Roman" w:eastAsia="Times New Roman" w:hAnsi="Times New Roman" w:cs="Times New Roman"/>
          <w:sz w:val="24"/>
          <w:szCs w:val="24"/>
          <w:lang w:eastAsia="ru-RU"/>
        </w:rPr>
        <w:t>дилинь</w:t>
      </w:r>
      <w:proofErr w:type="spellEnd"/>
      <w:r w:rsidRPr="00266073">
        <w:rPr>
          <w:rFonts w:ascii="Times New Roman" w:eastAsia="Times New Roman" w:hAnsi="Times New Roman" w:cs="Times New Roman"/>
          <w:sz w:val="24"/>
          <w:szCs w:val="24"/>
          <w:lang w:eastAsia="ru-RU"/>
        </w:rPr>
        <w:t xml:space="preserve">-линь! </w:t>
      </w:r>
      <w:proofErr w:type="spellStart"/>
      <w:r w:rsidRPr="00266073">
        <w:rPr>
          <w:rFonts w:ascii="Times New Roman" w:eastAsia="Times New Roman" w:hAnsi="Times New Roman" w:cs="Times New Roman"/>
          <w:sz w:val="24"/>
          <w:szCs w:val="24"/>
          <w:lang w:eastAsia="ru-RU"/>
        </w:rPr>
        <w:t>Чшш-чшш-чшш</w:t>
      </w:r>
      <w:proofErr w:type="spellEnd"/>
      <w:r w:rsidRPr="00266073">
        <w:rPr>
          <w:rFonts w:ascii="Times New Roman" w:eastAsia="Times New Roman" w:hAnsi="Times New Roman" w:cs="Times New Roman"/>
          <w:sz w:val="24"/>
          <w:szCs w:val="24"/>
          <w:lang w:eastAsia="ru-RU"/>
        </w:rPr>
        <w:t>!</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Правая рука величаво описывала большие круги, потому что она представляла собой колесо в сорок футов.</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xml:space="preserve">— Лево на борт! Лево руля! </w:t>
      </w:r>
      <w:proofErr w:type="spellStart"/>
      <w:r w:rsidRPr="00266073">
        <w:rPr>
          <w:rFonts w:ascii="Times New Roman" w:eastAsia="Times New Roman" w:hAnsi="Times New Roman" w:cs="Times New Roman"/>
          <w:sz w:val="24"/>
          <w:szCs w:val="24"/>
          <w:lang w:eastAsia="ru-RU"/>
        </w:rPr>
        <w:t>Дилинь</w:t>
      </w:r>
      <w:proofErr w:type="spellEnd"/>
      <w:r w:rsidRPr="00266073">
        <w:rPr>
          <w:rFonts w:ascii="Times New Roman" w:eastAsia="Times New Roman" w:hAnsi="Times New Roman" w:cs="Times New Roman"/>
          <w:sz w:val="24"/>
          <w:szCs w:val="24"/>
          <w:lang w:eastAsia="ru-RU"/>
        </w:rPr>
        <w:t xml:space="preserve">-динь-динь! </w:t>
      </w:r>
      <w:proofErr w:type="spellStart"/>
      <w:r w:rsidRPr="00266073">
        <w:rPr>
          <w:rFonts w:ascii="Times New Roman" w:eastAsia="Times New Roman" w:hAnsi="Times New Roman" w:cs="Times New Roman"/>
          <w:sz w:val="24"/>
          <w:szCs w:val="24"/>
          <w:lang w:eastAsia="ru-RU"/>
        </w:rPr>
        <w:t>Чшш-чшш-чшш</w:t>
      </w:r>
      <w:proofErr w:type="spellEnd"/>
      <w:r w:rsidRPr="00266073">
        <w:rPr>
          <w:rFonts w:ascii="Times New Roman" w:eastAsia="Times New Roman" w:hAnsi="Times New Roman" w:cs="Times New Roman"/>
          <w:sz w:val="24"/>
          <w:szCs w:val="24"/>
          <w:lang w:eastAsia="ru-RU"/>
        </w:rPr>
        <w:t>!</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Теперь левая рука начала описывать такие же круги.</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xml:space="preserve">— Стоп, правый борт! </w:t>
      </w:r>
      <w:proofErr w:type="spellStart"/>
      <w:r w:rsidRPr="00266073">
        <w:rPr>
          <w:rFonts w:ascii="Times New Roman" w:eastAsia="Times New Roman" w:hAnsi="Times New Roman" w:cs="Times New Roman"/>
          <w:sz w:val="24"/>
          <w:szCs w:val="24"/>
          <w:lang w:eastAsia="ru-RU"/>
        </w:rPr>
        <w:t>Дилинь</w:t>
      </w:r>
      <w:proofErr w:type="spellEnd"/>
      <w:r w:rsidRPr="00266073">
        <w:rPr>
          <w:rFonts w:ascii="Times New Roman" w:eastAsia="Times New Roman" w:hAnsi="Times New Roman" w:cs="Times New Roman"/>
          <w:sz w:val="24"/>
          <w:szCs w:val="24"/>
          <w:lang w:eastAsia="ru-RU"/>
        </w:rPr>
        <w:t>-динь-динь! Стоп, левый борт! Вперед и направо!</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lastRenderedPageBreak/>
        <w:t>Стоп! Малый ход! Динь-</w:t>
      </w:r>
      <w:proofErr w:type="spellStart"/>
      <w:r w:rsidRPr="00266073">
        <w:rPr>
          <w:rFonts w:ascii="Times New Roman" w:eastAsia="Times New Roman" w:hAnsi="Times New Roman" w:cs="Times New Roman"/>
          <w:sz w:val="24"/>
          <w:szCs w:val="24"/>
          <w:lang w:eastAsia="ru-RU"/>
        </w:rPr>
        <w:t>дилинь</w:t>
      </w:r>
      <w:proofErr w:type="spellEnd"/>
      <w:r w:rsidRPr="00266073">
        <w:rPr>
          <w:rFonts w:ascii="Times New Roman" w:eastAsia="Times New Roman" w:hAnsi="Times New Roman" w:cs="Times New Roman"/>
          <w:sz w:val="24"/>
          <w:szCs w:val="24"/>
          <w:lang w:eastAsia="ru-RU"/>
        </w:rPr>
        <w:t xml:space="preserve">! </w:t>
      </w:r>
      <w:proofErr w:type="spellStart"/>
      <w:r w:rsidRPr="00266073">
        <w:rPr>
          <w:rFonts w:ascii="Times New Roman" w:eastAsia="Times New Roman" w:hAnsi="Times New Roman" w:cs="Times New Roman"/>
          <w:sz w:val="24"/>
          <w:szCs w:val="24"/>
          <w:lang w:eastAsia="ru-RU"/>
        </w:rPr>
        <w:t>Чуу</w:t>
      </w:r>
      <w:proofErr w:type="spellEnd"/>
      <w:r w:rsidRPr="00266073">
        <w:rPr>
          <w:rFonts w:ascii="Times New Roman" w:eastAsia="Times New Roman" w:hAnsi="Times New Roman" w:cs="Times New Roman"/>
          <w:sz w:val="24"/>
          <w:szCs w:val="24"/>
          <w:lang w:eastAsia="ru-RU"/>
        </w:rPr>
        <w:t>-</w:t>
      </w:r>
      <w:proofErr w:type="spellStart"/>
      <w:r w:rsidRPr="00266073">
        <w:rPr>
          <w:rFonts w:ascii="Times New Roman" w:eastAsia="Times New Roman" w:hAnsi="Times New Roman" w:cs="Times New Roman"/>
          <w:sz w:val="24"/>
          <w:szCs w:val="24"/>
          <w:lang w:eastAsia="ru-RU"/>
        </w:rPr>
        <w:t>чуу</w:t>
      </w:r>
      <w:proofErr w:type="spellEnd"/>
      <w:r w:rsidRPr="00266073">
        <w:rPr>
          <w:rFonts w:ascii="Times New Roman" w:eastAsia="Times New Roman" w:hAnsi="Times New Roman" w:cs="Times New Roman"/>
          <w:sz w:val="24"/>
          <w:szCs w:val="24"/>
          <w:lang w:eastAsia="ru-RU"/>
        </w:rPr>
        <w:t xml:space="preserve">-у! Отдай конец! Да живей, пошевеливайся! Эй, ты, на берегу! Чего стоишь! Принимай канат! Носовой швартов! Накидывай петлю на столб! Задний швартов! А теперь отпусти! Машина остановлена, сэр! </w:t>
      </w:r>
      <w:proofErr w:type="spellStart"/>
      <w:r w:rsidRPr="00266073">
        <w:rPr>
          <w:rFonts w:ascii="Times New Roman" w:eastAsia="Times New Roman" w:hAnsi="Times New Roman" w:cs="Times New Roman"/>
          <w:sz w:val="24"/>
          <w:szCs w:val="24"/>
          <w:lang w:eastAsia="ru-RU"/>
        </w:rPr>
        <w:t>Дилинь</w:t>
      </w:r>
      <w:proofErr w:type="spellEnd"/>
      <w:r w:rsidRPr="00266073">
        <w:rPr>
          <w:rFonts w:ascii="Times New Roman" w:eastAsia="Times New Roman" w:hAnsi="Times New Roman" w:cs="Times New Roman"/>
          <w:sz w:val="24"/>
          <w:szCs w:val="24"/>
          <w:lang w:eastAsia="ru-RU"/>
        </w:rPr>
        <w:t xml:space="preserve">-динь-динь! </w:t>
      </w:r>
      <w:proofErr w:type="spellStart"/>
      <w:r w:rsidRPr="00266073">
        <w:rPr>
          <w:rFonts w:ascii="Times New Roman" w:eastAsia="Times New Roman" w:hAnsi="Times New Roman" w:cs="Times New Roman"/>
          <w:sz w:val="24"/>
          <w:szCs w:val="24"/>
          <w:lang w:eastAsia="ru-RU"/>
        </w:rPr>
        <w:t>Шт</w:t>
      </w:r>
      <w:proofErr w:type="spellEnd"/>
      <w:r w:rsidRPr="00266073">
        <w:rPr>
          <w:rFonts w:ascii="Times New Roman" w:eastAsia="Times New Roman" w:hAnsi="Times New Roman" w:cs="Times New Roman"/>
          <w:sz w:val="24"/>
          <w:szCs w:val="24"/>
          <w:lang w:eastAsia="ru-RU"/>
        </w:rPr>
        <w:t xml:space="preserve">! </w:t>
      </w:r>
      <w:proofErr w:type="spellStart"/>
      <w:r w:rsidRPr="00266073">
        <w:rPr>
          <w:rFonts w:ascii="Times New Roman" w:eastAsia="Times New Roman" w:hAnsi="Times New Roman" w:cs="Times New Roman"/>
          <w:sz w:val="24"/>
          <w:szCs w:val="24"/>
          <w:lang w:eastAsia="ru-RU"/>
        </w:rPr>
        <w:t>шт</w:t>
      </w:r>
      <w:proofErr w:type="spellEnd"/>
      <w:r w:rsidRPr="00266073">
        <w:rPr>
          <w:rFonts w:ascii="Times New Roman" w:eastAsia="Times New Roman" w:hAnsi="Times New Roman" w:cs="Times New Roman"/>
          <w:sz w:val="24"/>
          <w:szCs w:val="24"/>
          <w:lang w:eastAsia="ru-RU"/>
        </w:rPr>
        <w:t xml:space="preserve">! </w:t>
      </w:r>
      <w:proofErr w:type="spellStart"/>
      <w:r w:rsidRPr="00266073">
        <w:rPr>
          <w:rFonts w:ascii="Times New Roman" w:eastAsia="Times New Roman" w:hAnsi="Times New Roman" w:cs="Times New Roman"/>
          <w:sz w:val="24"/>
          <w:szCs w:val="24"/>
          <w:lang w:eastAsia="ru-RU"/>
        </w:rPr>
        <w:t>шт</w:t>
      </w:r>
      <w:proofErr w:type="spellEnd"/>
      <w:r w:rsidRPr="00266073">
        <w:rPr>
          <w:rFonts w:ascii="Times New Roman" w:eastAsia="Times New Roman" w:hAnsi="Times New Roman" w:cs="Times New Roman"/>
          <w:sz w:val="24"/>
          <w:szCs w:val="24"/>
          <w:lang w:eastAsia="ru-RU"/>
        </w:rPr>
        <w:t xml:space="preserve">! (Машина выпускала пары)» {Твен М. Приключения Тома </w:t>
      </w:r>
      <w:proofErr w:type="spellStart"/>
      <w:r w:rsidRPr="00266073">
        <w:rPr>
          <w:rFonts w:ascii="Times New Roman" w:eastAsia="Times New Roman" w:hAnsi="Times New Roman" w:cs="Times New Roman"/>
          <w:sz w:val="24"/>
          <w:szCs w:val="24"/>
          <w:lang w:eastAsia="ru-RU"/>
        </w:rPr>
        <w:t>Сойера</w:t>
      </w:r>
      <w:proofErr w:type="spellEnd"/>
      <w:r w:rsidRPr="00266073">
        <w:rPr>
          <w:rFonts w:ascii="Times New Roman" w:eastAsia="Times New Roman" w:hAnsi="Times New Roman" w:cs="Times New Roman"/>
          <w:sz w:val="24"/>
          <w:szCs w:val="24"/>
          <w:lang w:eastAsia="ru-RU"/>
        </w:rPr>
        <w:t>. Калининград, 1972. С. 15—16).</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Взаимоотношения детей в ситуации совместной игры носят различный характер. Это и отношения по сюжету и роли — игровые; и взаимоотношения детей как партнеров, выполняющих общее дело, — реальные. Взаимодействуя в игре, дети учатся общаться, согласовывать свои точки зрения. История становления координации игровых взаимодействий на протяжении раннего и дошкольного детства включает несколько этапов. Среди них: игра в одиночку; игра-наблюдение; параллельная игра — игра рядом, но не вместе; ассоциативная игра, игра - сотрудничество; совместная, коллективная игра.</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Важная линия генезиса игры связана с проблемой овладения ребенком собственным поведением. В сюжетно-ролевой игре необходимо возникает процесс подчинения ребенка определенным правилам. Л.С. Выготский указывал, что игра представляет собой школу произвольности, воли и морали. «В палисаднике было очень весело. Игра в разбойники шла как нельзя лучше; но одно обстоятельство чуть-чуть не расстроило всего. Сережа был разбойник: погнавшись за проезжающими, он споткнулся и на всем бегу ударился коленом о дерево, так сильно, что я думал, он расшибется вдребезги. Несмотря на то, что я был жандарм и моя обязанность состояла в том, чтобы ловить его, я подошел и с участием стал спрашивать, больно ли ему. Сережа рассердился на меня: сжал кулаки, топнул ногой и голосом, который ясно доказывал, что он очень больно ушибся, закричал мне: — Ну, что это? после этого игры никакой нет! Ну, что ж ты меня не ловишь? что ж ты меня не ловишь? — повторял он несколько раз, искоса поглядывая на Володю и старшего Ивина, которые, представляя проезжающих, припрыгивая, бежали по дорожке, и вдруг взвизгнул и с громким смехом бросился ловить их. Не могу передать, как поразил и пленил меня этот геройский поступок: несмотря на страшную боль, он не только не заплакал, но не показал и виду, что ему больно, и ни на минуту не забыл игры» (Толстой Л.Н. Детство // Избранные произведения. М., 1985. С. 111). Закон развития игры выражает генетическую связь предметных, процессуальных игр раннего детства и игр с правилами, которые возникают в уже старшем дошкольном возрасте.</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xml:space="preserve">Игры подражательно-процессуальные характеризуются тем, что в них игровая роль и воображаемая ситуация открыты, а правило скрыто. Сюжетная игра на протяжении дошкольного возраста претерпевает трансформации; различают такие ее разновидности: </w:t>
      </w:r>
      <w:r w:rsidRPr="00266073">
        <w:rPr>
          <w:rFonts w:ascii="Times New Roman" w:eastAsia="Times New Roman" w:hAnsi="Times New Roman" w:cs="Times New Roman"/>
          <w:sz w:val="24"/>
          <w:szCs w:val="24"/>
          <w:lang w:eastAsia="ru-RU"/>
        </w:rPr>
        <w:lastRenderedPageBreak/>
        <w:t xml:space="preserve">сюжетно - ролевая игра, режиссерская игра, игра-драматизация. Однако во всякой ролевой игре заключены определенные правила, которые вытекают из взятой на себя ребенком роли (например, как должна вести себя мама, или разбойники, или потерпевшие кораблекрушение) . Игра с правилами — это игра со скрытой воображаемой ситуацией, скрытой игровой ролью и открытыми правилами. В игре с зафиксированными правилами внутренне заключена задача (например, в игре «в классики» нужно достичь цель, соблюдая ряд условий, о которых специально договариваются). Игра с правилами подготавливает, таким образом, появление обучающей дидактической игры как переходной рубежной формы на пути к сознательному учению. Значение игры для психического развития ребенка дошкольного возраста велико. Д.Б. </w:t>
      </w:r>
      <w:proofErr w:type="spellStart"/>
      <w:r w:rsidRPr="00266073">
        <w:rPr>
          <w:rFonts w:ascii="Times New Roman" w:eastAsia="Times New Roman" w:hAnsi="Times New Roman" w:cs="Times New Roman"/>
          <w:sz w:val="24"/>
          <w:szCs w:val="24"/>
          <w:lang w:eastAsia="ru-RU"/>
        </w:rPr>
        <w:t>Эльконин</w:t>
      </w:r>
      <w:proofErr w:type="spellEnd"/>
      <w:r w:rsidRPr="00266073">
        <w:rPr>
          <w:rFonts w:ascii="Times New Roman" w:eastAsia="Times New Roman" w:hAnsi="Times New Roman" w:cs="Times New Roman"/>
          <w:sz w:val="24"/>
          <w:szCs w:val="24"/>
          <w:lang w:eastAsia="ru-RU"/>
        </w:rPr>
        <w:t xml:space="preserve"> подчеркивал, что значение игры «определяется тем, что она затрагивает наиболее существенные стороны психического развития личности ребенка в целом, развития его сознания». Главные линии влияния игры на развитие психики:</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xml:space="preserve">1. Развитие мотивационно - </w:t>
      </w:r>
      <w:proofErr w:type="spellStart"/>
      <w:r w:rsidRPr="00266073">
        <w:rPr>
          <w:rFonts w:ascii="Times New Roman" w:eastAsia="Times New Roman" w:hAnsi="Times New Roman" w:cs="Times New Roman"/>
          <w:sz w:val="24"/>
          <w:szCs w:val="24"/>
          <w:lang w:eastAsia="ru-RU"/>
        </w:rPr>
        <w:t>потребностной</w:t>
      </w:r>
      <w:proofErr w:type="spellEnd"/>
      <w:r w:rsidRPr="00266073">
        <w:rPr>
          <w:rFonts w:ascii="Times New Roman" w:eastAsia="Times New Roman" w:hAnsi="Times New Roman" w:cs="Times New Roman"/>
          <w:sz w:val="24"/>
          <w:szCs w:val="24"/>
          <w:lang w:eastAsia="ru-RU"/>
        </w:rPr>
        <w:t xml:space="preserve"> сферы: ориентация в сфере человеческих отношений, смыслов и задач деятельности; формирование новых по содержанию социальных мотивов, в частности стремления к общественно значимой и оцениваемой деятельности; формирование обобщенных сознательных намерений; возникновение соподчинения, иерархии мотивов.</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2. Развитие произвольности поведения и психических процессов. Главный парадокс игры состоит в зарождении функции контроля внутри свободной от принуждения, эмоционально насыщенной деятельности. В ролевой игре ребенок ориентируется на образец действия (эталон), с которым он сравнивает свое поведение, т.е. контролирует его. В ходе игры создаются благоприятные условия для возникновения предпосылок произвольного внимания, произвольной памяти, произвольной моторики.</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3. Развитие идеального плана сознания: стихийный переход от мышления в действиях (через этап размышления о предмете заместителе) к мышлению в плане представлений, к собственно умственному действию.</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xml:space="preserve">4. Преодоление познавательного эгоцентризма ребенка. Познавательная </w:t>
      </w:r>
      <w:proofErr w:type="spellStart"/>
      <w:r w:rsidRPr="00266073">
        <w:rPr>
          <w:rFonts w:ascii="Times New Roman" w:eastAsia="Times New Roman" w:hAnsi="Times New Roman" w:cs="Times New Roman"/>
          <w:sz w:val="24"/>
          <w:szCs w:val="24"/>
          <w:lang w:eastAsia="ru-RU"/>
        </w:rPr>
        <w:t>децентрация</w:t>
      </w:r>
      <w:proofErr w:type="spellEnd"/>
      <w:r w:rsidRPr="00266073">
        <w:rPr>
          <w:rFonts w:ascii="Times New Roman" w:eastAsia="Times New Roman" w:hAnsi="Times New Roman" w:cs="Times New Roman"/>
          <w:sz w:val="24"/>
          <w:szCs w:val="24"/>
          <w:lang w:eastAsia="ru-RU"/>
        </w:rPr>
        <w:t xml:space="preserve"> формируется «двойной позицией играющего» (страдает как пациент и радуется как хорошо исполняющий свою роль), координацией различных точек зрения (отношения «по</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роли» и реальные партнерские взаимодействия, соотнесение логики реального и игрового действия). Закладываются основы рефлексивного мышления — способности анализировать свои собственные действия, поступки, мотивы и соотносить их с общечеловеческими ценностями.</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lastRenderedPageBreak/>
        <w:t xml:space="preserve">5. Развитие чувств, эмоциональной </w:t>
      </w:r>
      <w:proofErr w:type="spellStart"/>
      <w:r w:rsidRPr="00266073">
        <w:rPr>
          <w:rFonts w:ascii="Times New Roman" w:eastAsia="Times New Roman" w:hAnsi="Times New Roman" w:cs="Times New Roman"/>
          <w:sz w:val="24"/>
          <w:szCs w:val="24"/>
          <w:lang w:eastAsia="ru-RU"/>
        </w:rPr>
        <w:t>саморегуляции</w:t>
      </w:r>
      <w:proofErr w:type="spellEnd"/>
      <w:r w:rsidRPr="00266073">
        <w:rPr>
          <w:rFonts w:ascii="Times New Roman" w:eastAsia="Times New Roman" w:hAnsi="Times New Roman" w:cs="Times New Roman"/>
          <w:sz w:val="24"/>
          <w:szCs w:val="24"/>
          <w:lang w:eastAsia="ru-RU"/>
        </w:rPr>
        <w:t xml:space="preserve"> поведения.</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6. Внутри игры первоначально возникают другие виды деятельности (рисование, конструирование, учебная деятельность).</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7. Развитие речи: игра способствует развитию знаковой функции речи, стимулирует связные высказывания.</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xml:space="preserve">Учитывая огромное значение детской игры, не может не вызывать тревоги тот факт, что в современном обществе игра находится в кризисном состоянии. Молено назвать целый ряд причин этого явления. Современные родители равнодушно, а часто и неодобрительно относятся к детской игре как к несерьезному, неполезному занятию. В стремлении ускорить детское развитие, интенсифицировать его происходит вытеснение свободных игр детей обучающими занятиями. </w:t>
      </w:r>
      <w:proofErr w:type="spellStart"/>
      <w:r w:rsidRPr="00266073">
        <w:rPr>
          <w:rFonts w:ascii="Times New Roman" w:eastAsia="Times New Roman" w:hAnsi="Times New Roman" w:cs="Times New Roman"/>
          <w:sz w:val="24"/>
          <w:szCs w:val="24"/>
          <w:lang w:eastAsia="ru-RU"/>
        </w:rPr>
        <w:t>Проблемны</w:t>
      </w:r>
      <w:proofErr w:type="spellEnd"/>
      <w:r w:rsidRPr="00266073">
        <w:rPr>
          <w:rFonts w:ascii="Times New Roman" w:eastAsia="Times New Roman" w:hAnsi="Times New Roman" w:cs="Times New Roman"/>
          <w:sz w:val="24"/>
          <w:szCs w:val="24"/>
          <w:lang w:eastAsia="ru-RU"/>
        </w:rPr>
        <w:t xml:space="preserve"> и сами условия существования игры в детском сообществе. </w:t>
      </w:r>
      <w:proofErr w:type="spellStart"/>
      <w:r w:rsidRPr="00266073">
        <w:rPr>
          <w:rFonts w:ascii="Times New Roman" w:eastAsia="Times New Roman" w:hAnsi="Times New Roman" w:cs="Times New Roman"/>
          <w:sz w:val="24"/>
          <w:szCs w:val="24"/>
          <w:lang w:eastAsia="ru-RU"/>
        </w:rPr>
        <w:t>Однодетность</w:t>
      </w:r>
      <w:proofErr w:type="spellEnd"/>
      <w:r w:rsidRPr="00266073">
        <w:rPr>
          <w:rFonts w:ascii="Times New Roman" w:eastAsia="Times New Roman" w:hAnsi="Times New Roman" w:cs="Times New Roman"/>
          <w:sz w:val="24"/>
          <w:szCs w:val="24"/>
          <w:lang w:eastAsia="ru-RU"/>
        </w:rPr>
        <w:t xml:space="preserve"> семьи, ограничение прогулок общением с родителями создает препятствия для разворачивания игры как совместной деятельности детей. А жесткая возрастная стратификация детей в детских садах и школах, во дворах (группы трехлетних, четырехлетних детей и т.д.) приводит к нарушению традиций передачи игрового опыта. Проблема отношения взрослого сообщества к игре ребенка смыкается с очень важной проблемой непонимания особой роли, с проблемой обесценивания дошкольного детства. Ошибочное представление о «дошкольном» возрасте как о пустом, «предварительном», «ненастоящем», который нужно переждать, пока ребенок «дозреет» до школы, сменилось другим, но также неверным. Новая модная тенденция связана со стремлением ускорить, перескочить дошкольное детство посредством обучения по типу школьного. Подобное «перепрыгивание» грозит односторонностью развития, такими потерями в умственном и личностном развитии ребенка, которые не компенсируются </w:t>
      </w:r>
      <w:proofErr w:type="spellStart"/>
      <w:r w:rsidRPr="00266073">
        <w:rPr>
          <w:rFonts w:ascii="Times New Roman" w:eastAsia="Times New Roman" w:hAnsi="Times New Roman" w:cs="Times New Roman"/>
          <w:sz w:val="24"/>
          <w:szCs w:val="24"/>
          <w:lang w:eastAsia="ru-RU"/>
        </w:rPr>
        <w:t>обученностью</w:t>
      </w:r>
      <w:proofErr w:type="spellEnd"/>
      <w:r w:rsidRPr="00266073">
        <w:rPr>
          <w:rFonts w:ascii="Times New Roman" w:eastAsia="Times New Roman" w:hAnsi="Times New Roman" w:cs="Times New Roman"/>
          <w:sz w:val="24"/>
          <w:szCs w:val="24"/>
          <w:lang w:eastAsia="ru-RU"/>
        </w:rPr>
        <w:t>.</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xml:space="preserve">Необходимо полноценное проживание возраста, использование его уникального потенциала; не акселерация, а амплификация детского развития — широкое развертывание и обогащение содержания специфических детских форм игровой, практической, изобразительной деятельности, опыта общения со взрослыми и сверстниками, максимальное развитие «специфически дошкольных» и вместе с тем перспективных психофизиологических качеств. Так, в базисной программе развития ребенка-дошкольника «Истоки» специальное внимание уделяется вопросам культивирования детской игры вообще. Авторы приводят классификацию игр, в основе которой лежит представление о том, по чьей инициативе они возникают. Выделяются три класса игр: самодеятельные игры; игры по инициативе взрослого, внедряемые с воспитательной и образовательной целью; народные игры, которые могут возникать по </w:t>
      </w:r>
      <w:r w:rsidRPr="00266073">
        <w:rPr>
          <w:rFonts w:ascii="Times New Roman" w:eastAsia="Times New Roman" w:hAnsi="Times New Roman" w:cs="Times New Roman"/>
          <w:sz w:val="24"/>
          <w:szCs w:val="24"/>
          <w:lang w:eastAsia="ru-RU"/>
        </w:rPr>
        <w:lastRenderedPageBreak/>
        <w:t>инициативе и взрослого, и старших детей. Самодеятельная игра, которая и выполняет функцию ведущей в дошкольном детстве, ни в коем случае не должна быть насильственно вытеснена из пространства детской жизни.</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p>
    <w:p w:rsidR="004C483A" w:rsidRPr="00266073" w:rsidRDefault="004C483A" w:rsidP="00266073">
      <w:pPr>
        <w:spacing w:after="0" w:line="360" w:lineRule="auto"/>
        <w:ind w:firstLine="709"/>
        <w:jc w:val="both"/>
        <w:rPr>
          <w:rFonts w:ascii="Times New Roman" w:eastAsia="Times New Roman" w:hAnsi="Times New Roman" w:cs="Times New Roman"/>
          <w:b/>
          <w:bCs/>
          <w:sz w:val="24"/>
          <w:szCs w:val="24"/>
          <w:lang w:eastAsia="ru-RU"/>
        </w:rPr>
      </w:pPr>
      <w:r w:rsidRPr="00266073">
        <w:rPr>
          <w:rFonts w:ascii="Times New Roman" w:eastAsia="Times New Roman" w:hAnsi="Times New Roman" w:cs="Times New Roman"/>
          <w:b/>
          <w:bCs/>
          <w:sz w:val="24"/>
          <w:szCs w:val="24"/>
          <w:lang w:eastAsia="ru-RU"/>
        </w:rPr>
        <w:t>§ 3. Другие виды деятельности (продуктивная, трудовая, учебная)</w:t>
      </w:r>
    </w:p>
    <w:p w:rsidR="004C483A" w:rsidRPr="00266073" w:rsidRDefault="004C483A" w:rsidP="00266073">
      <w:pPr>
        <w:spacing w:after="0" w:line="360" w:lineRule="auto"/>
        <w:ind w:firstLine="709"/>
        <w:jc w:val="both"/>
        <w:rPr>
          <w:rFonts w:ascii="Times New Roman" w:eastAsia="Times New Roman" w:hAnsi="Times New Roman" w:cs="Times New Roman"/>
          <w:b/>
          <w:bCs/>
          <w:sz w:val="24"/>
          <w:szCs w:val="24"/>
          <w:lang w:eastAsia="ru-RU"/>
        </w:rPr>
      </w:pP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Продуктивные виды деятельности (такие, как рисование, лепка, конструирование) также рассматриваются как своеобразные формы моделирования окружающей действительности, приводящие к абстрагированию значимых свойств предмета (формы, цвета, величины и т.п.). Продуктивные виды деятельности содержат замысел, который творчески реализуется. Зарождающаяся в рамках предметной деятельности изобразительная деятельность продолжает развиваться в дошкольном детстве в форме игры. Собственно результат, продукт, изображение, долгое время остается второстепенным, важным является сам процесс рисования, разворачивающийся как игра, как моделирование событий на плоскости бумаги. Графическая форма изображения предмета обусловливается имеющимися у ребенка графическими образцами, зрительными</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впечатлениями, двигательно-осязательным опытом, полученным в процессе действия с предметом. Существует тенденция к закреплению графических образов, превращению их в графические шаблоны. До 5 лет в рисунках изображается ограниченное число объектов.</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В содержании рисунка преобладают графические шаблоны, заимствованные у взрослых (домик, солнышко, цветок, машина). В возрасте 5 — 6 лет рисунков становится гораздо больше. Прослеживается зависимость содержания рисунков от пола, места проживания, общественной ситуации. Реальное и воображаемое, видимое и знаемое соседствуют в детском рисунке. В рисовании наблюдается индивидуальная приверженность: цвет и тщательность прорисовки деталей выражают отношение ребенка к содержанию рисунка.</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xml:space="preserve">Конструирование требует специальной организации деятельности, поскольку в нем предъявляются наиболее выраженные требования к точности восприятия и пониманию соотношения частей конструкции. Возникают задачи выделения опорных деталей, усвоения способов обследования образца, приемов конструирования. В ходе конструирования формируется одна из важнейших способностей - способность к планированию деятельности. Развитие элементов учебной и трудовой деятельности. Учебная деятельность имеет особую цель — получать новые знания. Умение учиться предполагает умение отличать учебную задачу от практической, жизненной ситуации и </w:t>
      </w:r>
      <w:r w:rsidRPr="00266073">
        <w:rPr>
          <w:rFonts w:ascii="Times New Roman" w:eastAsia="Times New Roman" w:hAnsi="Times New Roman" w:cs="Times New Roman"/>
          <w:sz w:val="24"/>
          <w:szCs w:val="24"/>
          <w:lang w:eastAsia="ru-RU"/>
        </w:rPr>
        <w:lastRenderedPageBreak/>
        <w:t xml:space="preserve">принимать ее. Важным в дошкольном возрасте является формирование мотивационной основы учения — развитие познавательных интересов (любознательности). Дидактическая игра — особая форма игры, способствующая становлению собственно познавательной, учебной деятельности. Продуктивные виды деятельности, выполнение трудовых и учебных заданий способствуют развитию личности дошкольника: формируется направленность на получение результата, планирование и управление поведением, навыки самооценки, новые мотивы, трудоспособность. </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p>
    <w:p w:rsidR="004C483A" w:rsidRPr="00266073" w:rsidRDefault="004C483A" w:rsidP="00266073">
      <w:pPr>
        <w:spacing w:after="0" w:line="360" w:lineRule="auto"/>
        <w:ind w:firstLine="709"/>
        <w:jc w:val="both"/>
        <w:rPr>
          <w:rFonts w:ascii="Times New Roman" w:eastAsia="Times New Roman" w:hAnsi="Times New Roman" w:cs="Times New Roman"/>
          <w:b/>
          <w:bCs/>
          <w:sz w:val="24"/>
          <w:szCs w:val="24"/>
          <w:lang w:eastAsia="ru-RU"/>
        </w:rPr>
      </w:pPr>
      <w:r w:rsidRPr="00266073">
        <w:rPr>
          <w:rFonts w:ascii="Times New Roman" w:eastAsia="Times New Roman" w:hAnsi="Times New Roman" w:cs="Times New Roman"/>
          <w:b/>
          <w:bCs/>
          <w:sz w:val="24"/>
          <w:szCs w:val="24"/>
          <w:lang w:eastAsia="ru-RU"/>
        </w:rPr>
        <w:t>§ 4. Познавательное развитие</w:t>
      </w:r>
    </w:p>
    <w:p w:rsidR="004C483A" w:rsidRPr="00266073" w:rsidRDefault="004C483A" w:rsidP="00266073">
      <w:pPr>
        <w:spacing w:after="0" w:line="360" w:lineRule="auto"/>
        <w:ind w:firstLine="709"/>
        <w:jc w:val="both"/>
        <w:rPr>
          <w:rFonts w:ascii="Times New Roman" w:eastAsia="Times New Roman" w:hAnsi="Times New Roman" w:cs="Times New Roman"/>
          <w:b/>
          <w:bCs/>
          <w:sz w:val="24"/>
          <w:szCs w:val="24"/>
          <w:lang w:eastAsia="ru-RU"/>
        </w:rPr>
      </w:pP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Л.С. Выготский считал, что в дошкольном возрасте ведущую роль начинает играть память, с развитием которой появляется возможность отрыва от наличной ситуации и наглядно - образное мышление. Память в основном носит непроизвольный характер, но к концу дошкольного возраста в связи с развитием игры и под влиянием взрослого у ребенка начинают складываться произвольное, преднамеренное запоминание и припоминание. На этапе дошкольного детства особое значение имеет развитие образных форм познания окружающего мира — восприятия, образного мышления, воображения. В дошкольном возрасте внимание, память, мышление приобретают опосредствованный, знаковый характер, становятся высшими психическими функциями (вспомните «параллелограмм развития» памяти А.Н. Леонтьева). Сначала ребенок переходит к использованию внешних вспомогательных средств (в среднем дошкольном возрасте), а потом происходит их «</w:t>
      </w:r>
      <w:proofErr w:type="spellStart"/>
      <w:r w:rsidRPr="00266073">
        <w:rPr>
          <w:rFonts w:ascii="Times New Roman" w:eastAsia="Times New Roman" w:hAnsi="Times New Roman" w:cs="Times New Roman"/>
          <w:sz w:val="24"/>
          <w:szCs w:val="24"/>
          <w:lang w:eastAsia="ru-RU"/>
        </w:rPr>
        <w:t>вращивание</w:t>
      </w:r>
      <w:proofErr w:type="spellEnd"/>
      <w:r w:rsidRPr="00266073">
        <w:rPr>
          <w:rFonts w:ascii="Times New Roman" w:eastAsia="Times New Roman" w:hAnsi="Times New Roman" w:cs="Times New Roman"/>
          <w:sz w:val="24"/>
          <w:szCs w:val="24"/>
          <w:lang w:eastAsia="ru-RU"/>
        </w:rPr>
        <w:t xml:space="preserve">» (в старшем дошкольном возрасте). Основные средства, которыми овладевает ребенок-дошкольник, имеют образный характер: сенсорные эталоны, наглядные модели, представления, схемы, символы, планы. Основной путь развития дошкольника — обобщение собственного чувственного опыта, т.е. эмпирическое обобщение. Дети проявляют высокий уровень познавательной потребности, задают большое количество вопросов, в которых отражается их стремление по-своему классифицировать предметы и явления, найти общие и различные признаки живого и неживого, прошлого и современности, добра и зла. «Он сказал «каштан» и ждал. «Каштан!» Это было поразительно: когда Люсьен говорил маме: «Моя красивая мама», она улыбалась, когда он называл </w:t>
      </w:r>
      <w:proofErr w:type="spellStart"/>
      <w:r w:rsidRPr="00266073">
        <w:rPr>
          <w:rFonts w:ascii="Times New Roman" w:eastAsia="Times New Roman" w:hAnsi="Times New Roman" w:cs="Times New Roman"/>
          <w:sz w:val="24"/>
          <w:szCs w:val="24"/>
          <w:lang w:eastAsia="ru-RU"/>
        </w:rPr>
        <w:t>Жермену</w:t>
      </w:r>
      <w:proofErr w:type="spellEnd"/>
      <w:r w:rsidRPr="00266073">
        <w:rPr>
          <w:rFonts w:ascii="Times New Roman" w:eastAsia="Times New Roman" w:hAnsi="Times New Roman" w:cs="Times New Roman"/>
          <w:sz w:val="24"/>
          <w:szCs w:val="24"/>
          <w:lang w:eastAsia="ru-RU"/>
        </w:rPr>
        <w:t xml:space="preserve"> «ружьем», та плакала и шла жаловаться маме. Но когда он произносил слово «каштан», ничего не происходило. Он процедил сквозь зубы: «Мерзкое дерево, противный каштан! Я тебе покажу, подожди только! — и бил его </w:t>
      </w:r>
      <w:r w:rsidRPr="00266073">
        <w:rPr>
          <w:rFonts w:ascii="Times New Roman" w:eastAsia="Times New Roman" w:hAnsi="Times New Roman" w:cs="Times New Roman"/>
          <w:sz w:val="24"/>
          <w:szCs w:val="24"/>
          <w:lang w:eastAsia="ru-RU"/>
        </w:rPr>
        <w:lastRenderedPageBreak/>
        <w:t xml:space="preserve">ногой. Вечером за ужином Люсьен сказал маме: «Ты знаешь, мама, деревья ведь деревянные» — и состроил при этом удивленную мину, которая так маме нравилась. Но г-жа </w:t>
      </w:r>
      <w:proofErr w:type="spellStart"/>
      <w:r w:rsidRPr="00266073">
        <w:rPr>
          <w:rFonts w:ascii="Times New Roman" w:eastAsia="Times New Roman" w:hAnsi="Times New Roman" w:cs="Times New Roman"/>
          <w:sz w:val="24"/>
          <w:szCs w:val="24"/>
          <w:lang w:eastAsia="ru-RU"/>
        </w:rPr>
        <w:t>Флерье</w:t>
      </w:r>
      <w:proofErr w:type="spellEnd"/>
      <w:r w:rsidRPr="00266073">
        <w:rPr>
          <w:rFonts w:ascii="Times New Roman" w:eastAsia="Times New Roman" w:hAnsi="Times New Roman" w:cs="Times New Roman"/>
          <w:sz w:val="24"/>
          <w:szCs w:val="24"/>
          <w:lang w:eastAsia="ru-RU"/>
        </w:rPr>
        <w:t xml:space="preserve"> была расстроена и только сухо заметила: «Не говори глупостей». Люсьен превратился в маленького разрушителя. Он переломал все свои игрушки, чтобы выяснить, как они устроены, старой папиной бритвой изрезал ручки одного из кресел; на прогулках он сбивал своей тросточкой растения и цветы; всякий раз он переживал глубокое разочарование: вещи глупые, они не живут по-настоящему» (Сартр Ж.-П. Детство хозяина. Харьков, 1998. С. 327—328). Именно к этому возрасту относятся вопросы о происхождении различных предметов и явлений. Эти вопросы носят поистине принципиальный характер (откуда взялся мир, откуда берутся дети). К возрасту 5 - 7 лет ребенок пытается осмыслить такие явления, как смерть, жизнь. Это первая исходная форма теоретического мышления ребенка. По данным Ж. Пиаже, период от 2 до 7 лет представляет собой переход от сенсомоторного интеллекта (приспособления к условиям ситуации при помощи практических действий) к первоначальным формам логического мышления. Основное интеллектуальное достижение дошкольного возраста — ребенок начинает мыслить в уме, во внутреннем плане. Но это мышление крайне несовершенно, его основной отличительной особенностью является эгоцентризм, т.е. любую ситуацию ребенок оценивает только со своей позиции, со своей точки зрения. Причина познавательной </w:t>
      </w:r>
      <w:proofErr w:type="spellStart"/>
      <w:r w:rsidRPr="00266073">
        <w:rPr>
          <w:rFonts w:ascii="Times New Roman" w:eastAsia="Times New Roman" w:hAnsi="Times New Roman" w:cs="Times New Roman"/>
          <w:sz w:val="24"/>
          <w:szCs w:val="24"/>
          <w:lang w:eastAsia="ru-RU"/>
        </w:rPr>
        <w:t>центрации</w:t>
      </w:r>
      <w:proofErr w:type="spellEnd"/>
      <w:r w:rsidRPr="00266073">
        <w:rPr>
          <w:rFonts w:ascii="Times New Roman" w:eastAsia="Times New Roman" w:hAnsi="Times New Roman" w:cs="Times New Roman"/>
          <w:sz w:val="24"/>
          <w:szCs w:val="24"/>
          <w:lang w:eastAsia="ru-RU"/>
        </w:rPr>
        <w:t xml:space="preserve"> — недостаточная </w:t>
      </w:r>
      <w:proofErr w:type="spellStart"/>
      <w:r w:rsidRPr="00266073">
        <w:rPr>
          <w:rFonts w:ascii="Times New Roman" w:eastAsia="Times New Roman" w:hAnsi="Times New Roman" w:cs="Times New Roman"/>
          <w:sz w:val="24"/>
          <w:szCs w:val="24"/>
          <w:lang w:eastAsia="ru-RU"/>
        </w:rPr>
        <w:t>дифференцированность</w:t>
      </w:r>
      <w:proofErr w:type="spellEnd"/>
      <w:r w:rsidRPr="00266073">
        <w:rPr>
          <w:rFonts w:ascii="Times New Roman" w:eastAsia="Times New Roman" w:hAnsi="Times New Roman" w:cs="Times New Roman"/>
          <w:sz w:val="24"/>
          <w:szCs w:val="24"/>
          <w:lang w:eastAsia="ru-RU"/>
        </w:rPr>
        <w:t xml:space="preserve"> между Я и внешней реальностью, восприятие собственной точки зрения как абсолютной и единственно возможной. Другие особенности детского мышления производны от эгоцентризма и связаны с ним; это синкретизм, «</w:t>
      </w:r>
      <w:proofErr w:type="spellStart"/>
      <w:r w:rsidRPr="00266073">
        <w:rPr>
          <w:rFonts w:ascii="Times New Roman" w:eastAsia="Times New Roman" w:hAnsi="Times New Roman" w:cs="Times New Roman"/>
          <w:sz w:val="24"/>
          <w:szCs w:val="24"/>
          <w:lang w:eastAsia="ru-RU"/>
        </w:rPr>
        <w:t>несохранение</w:t>
      </w:r>
      <w:proofErr w:type="spellEnd"/>
      <w:r w:rsidRPr="00266073">
        <w:rPr>
          <w:rFonts w:ascii="Times New Roman" w:eastAsia="Times New Roman" w:hAnsi="Times New Roman" w:cs="Times New Roman"/>
          <w:sz w:val="24"/>
          <w:szCs w:val="24"/>
          <w:lang w:eastAsia="ru-RU"/>
        </w:rPr>
        <w:t xml:space="preserve"> количества», </w:t>
      </w:r>
      <w:proofErr w:type="spellStart"/>
      <w:r w:rsidRPr="00266073">
        <w:rPr>
          <w:rFonts w:ascii="Times New Roman" w:eastAsia="Times New Roman" w:hAnsi="Times New Roman" w:cs="Times New Roman"/>
          <w:sz w:val="24"/>
          <w:szCs w:val="24"/>
          <w:lang w:eastAsia="ru-RU"/>
        </w:rPr>
        <w:t>артификализм</w:t>
      </w:r>
      <w:proofErr w:type="spellEnd"/>
      <w:r w:rsidRPr="00266073">
        <w:rPr>
          <w:rFonts w:ascii="Times New Roman" w:eastAsia="Times New Roman" w:hAnsi="Times New Roman" w:cs="Times New Roman"/>
          <w:sz w:val="24"/>
          <w:szCs w:val="24"/>
          <w:lang w:eastAsia="ru-RU"/>
        </w:rPr>
        <w:t xml:space="preserve">, анимизм, реализм. Одна из основных линий развития мышления в дошкольном возрасте – преодоление эгоцентризма и достижение </w:t>
      </w:r>
      <w:proofErr w:type="spellStart"/>
      <w:r w:rsidRPr="00266073">
        <w:rPr>
          <w:rFonts w:ascii="Times New Roman" w:eastAsia="Times New Roman" w:hAnsi="Times New Roman" w:cs="Times New Roman"/>
          <w:sz w:val="24"/>
          <w:szCs w:val="24"/>
          <w:lang w:eastAsia="ru-RU"/>
        </w:rPr>
        <w:t>децентрации</w:t>
      </w:r>
      <w:proofErr w:type="spellEnd"/>
      <w:r w:rsidRPr="00266073">
        <w:rPr>
          <w:rFonts w:ascii="Times New Roman" w:eastAsia="Times New Roman" w:hAnsi="Times New Roman" w:cs="Times New Roman"/>
          <w:sz w:val="24"/>
          <w:szCs w:val="24"/>
          <w:lang w:eastAsia="ru-RU"/>
        </w:rPr>
        <w:t xml:space="preserve">. Отечественные психологи, не отрицая фактов и феноменов Ж. Пиаже, считают, что задача состоит в том, чтобы понять их истинный смысл. Например, в конце 1970-х гг. дошкольникам из Москвы были заданы такие же вопросы, как женевским детям в исследовании Пиаже в 1920-х гг. Детей расспрашивали о происхождении ветра, движении рек и облаков, о небесных телах и о сновидениях. Содержание ответов дошкольников демонстрирует удивительное сочетание современных научных выражений, терминов, ссылок на технические аналогии и наивных эгоцентрических представлений. Оказалось, что дети активно привлекают новые знания для объяснения явлений природы; телепередачи, кинофильмы нашли отражение в представлениях детей о физической причинности. Мальчик Рома пяти с половиной лет в ответ на вопрос «Откуда взялись реки?» сообщает: «Водород смешался с кислородом, и получилась вода, потом откопали яму». «Почему реки текут?» — «Вот раскопаешь яму, </w:t>
      </w:r>
      <w:r w:rsidRPr="00266073">
        <w:rPr>
          <w:rFonts w:ascii="Times New Roman" w:eastAsia="Times New Roman" w:hAnsi="Times New Roman" w:cs="Times New Roman"/>
          <w:sz w:val="24"/>
          <w:szCs w:val="24"/>
          <w:lang w:eastAsia="ru-RU"/>
        </w:rPr>
        <w:lastRenderedPageBreak/>
        <w:t xml:space="preserve">потом польет дождь, и получается река, вот как еще получается». Картина мира, взаимосвязь природных явлений у ребенка по-прежнему причудливо пронизаны анимистическими, магическими и </w:t>
      </w:r>
      <w:proofErr w:type="spellStart"/>
      <w:r w:rsidRPr="00266073">
        <w:rPr>
          <w:rFonts w:ascii="Times New Roman" w:eastAsia="Times New Roman" w:hAnsi="Times New Roman" w:cs="Times New Roman"/>
          <w:sz w:val="24"/>
          <w:szCs w:val="24"/>
          <w:lang w:eastAsia="ru-RU"/>
        </w:rPr>
        <w:t>артификалистскими</w:t>
      </w:r>
      <w:proofErr w:type="spellEnd"/>
      <w:r w:rsidRPr="00266073">
        <w:rPr>
          <w:rFonts w:ascii="Times New Roman" w:eastAsia="Times New Roman" w:hAnsi="Times New Roman" w:cs="Times New Roman"/>
          <w:sz w:val="24"/>
          <w:szCs w:val="24"/>
          <w:lang w:eastAsia="ru-RU"/>
        </w:rPr>
        <w:t xml:space="preserve"> идеями, за ними стоит «реализм» и логика непосредственного восприятия. Зафиксированные впервые в исследованиях Пиаже особенности детских представлений о мире неслучайны, поскольку это результат спонтанной познавательной деятельности детей. Это результат неправомерных обобщений, переноса знаний с одних предметов на другие, недоучет специфики явлений.</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xml:space="preserve">При специально организованном обучении вполне возможно преодолеть эту ограниченность мышления ребенка (Л.Ф. Обухова, Л.А. </w:t>
      </w:r>
      <w:proofErr w:type="spellStart"/>
      <w:r w:rsidRPr="00266073">
        <w:rPr>
          <w:rFonts w:ascii="Times New Roman" w:eastAsia="Times New Roman" w:hAnsi="Times New Roman" w:cs="Times New Roman"/>
          <w:sz w:val="24"/>
          <w:szCs w:val="24"/>
          <w:lang w:eastAsia="ru-RU"/>
        </w:rPr>
        <w:t>Венгер</w:t>
      </w:r>
      <w:proofErr w:type="spellEnd"/>
      <w:r w:rsidRPr="00266073">
        <w:rPr>
          <w:rFonts w:ascii="Times New Roman" w:eastAsia="Times New Roman" w:hAnsi="Times New Roman" w:cs="Times New Roman"/>
          <w:sz w:val="24"/>
          <w:szCs w:val="24"/>
          <w:lang w:eastAsia="ru-RU"/>
        </w:rPr>
        <w:t>, А.В. Запорожец). Так, в отечественной психологии имеется опыт успешного обучения дошкольников решению «задач на сохранение». Детей учили подходить к оценке наглядной ситуации с помощью объективных критериев — мерок (единиц измерения). В задачах на сохранение жидкости детей потребовалось научить измерять количество жидкости с помощью мерного стаканчика и отмечать с помощью фишек, сколько таких мерок уместилось в большом сосуде. Использование меры и меток помогло детям вычленить отдельное свойство (количество жидкости) и снять глобальность восприятия; различить то, что «кажется», и как «на самом деле». Переход к опосредствованному восприятию и мышлению был целенаправленно сформирован, вследствие чего феномены Пиаже были преодолены. При ознакомлении с предметами и их свойствами нужно научить ребенка осуществлять действия, которые приводят к выделению этих свойств (длины, площади, объема и др.) -</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xml:space="preserve">На основе практического, наглядно-действенного мышления формируется наглядно-образное мышление, решение ряда задач посредством оперирования образами, без выполнения практических действий. Современная отечественная система сенсорного воспитания организует активное овладение детьми раннего и дошкольного возраста общественным сенсорным опытом, способами определения многочисленных качеств и свойств предметов, такими, как форма, величина, цвет, вкус, запах, состояние предметов, положение в пространстве, отношения между предметами. Основным средством, помогающим ребенку выделить и распознать их, является система сенсорных эталонов (А.В. Запорожец)2. Сенсорные эталоны - это выработанные человечеством представления, общепринятые образцы тех или иных свойств и отношений предметов. Например, сенсорные эталоны формы предметов — это геометрические фигуры: круг, треугольник, квадрат, овал, цилиндр и др. Эталоны цвета - семь цветов спектра, белый и черный. Восприятие окружающего мира осуществляется через призму общественного опыта, усвоение знаний происходит в определенной системе. Интеллектуальные возможности ребенка-дошкольника значительно выше, чем это ранее предполагалось. В условиях </w:t>
      </w:r>
      <w:r w:rsidRPr="00266073">
        <w:rPr>
          <w:rFonts w:ascii="Times New Roman" w:eastAsia="Times New Roman" w:hAnsi="Times New Roman" w:cs="Times New Roman"/>
          <w:sz w:val="24"/>
          <w:szCs w:val="24"/>
          <w:lang w:eastAsia="ru-RU"/>
        </w:rPr>
        <w:lastRenderedPageBreak/>
        <w:t>целенаправленного обучения дети могут достигнуть более высокого уровня мышления. В результате специально организованной разносторонней и развернутой ориентировочной деятельности у детей формируются правильные, точные, богатые образы, содержательные</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представления о предметах, которые становятся основой для развития мышления. Моделирование звукового состава слова способствует формированию фонематического слуха и на его основе более эффективному овладению чтением и письмом. В основе формирования интеллектуальных способностей дошкольника лежит овладение наглядным моделированием. Модельная, или схематическая, форма мышления рассматривается как промежуточная между образным и логическим мышлением, она предполагает умение ребенка выделить существенные параметры ситуации с опорой на схемы и модели, представленные во внешнем плане. В конце дошкольного возраста происходит формирование начальных форм понятийного, словесно - логического мышления. Важное значение в интеллектуальном развитии ребенка придается также моменту саморазвития, самостоятельности и активности познания самого ребенка. Этот тип мышления назван детским экспериментированием, в нем происходит не только переход от незнания к знанию, но и обратно — от понятного к неопределенному. Постановка вопросов, догадки и гипотезы ребенка способствуют развитию гибкости и динамичности детского мышления. Развитие речи. В дошкольном возрасте происходит практическое овладение речью. Обозначим основные направления речевого развития в дошкольном возрасте:</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расширение словаря и развитие грамматического строя речи;</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феномен детского словотворчества как обогащение когнитивных и языковых структур;</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убывание эгоцентризма детской речи;</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развитие функций речи:</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речь как орудие общения. Речь как средство коммуникации сначала возможна только в наглядной ситуации (ситуативная речь). Позже возникает способность связной, контекстной речи, полноценно описывающей ситуацию, события, содержание фильма. На протяжении дошкольного детства приобретается способность понятно, адекватно выражать свои интенции. Круг их расширяется — от стремления выразить свои субъективные впечатления (типа неудовольствия или удивления) до многочисленных форм выражения заинтересованности в общении, согласия с партнером, организации взаимодействия, формулирования правил игры либо противостояния, самозащиты, отказа от контакта и т.п.;</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речь как орудие мышления, как средство перестройки психических процессов, средство планирования и регулирования поведения;</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lastRenderedPageBreak/>
        <w:t>- развитие фонематического слуха и осознания словесного состава речи.</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xml:space="preserve">На протяжении дошкольного возраста в существенной связи с речью активно развивается воображение как способность видеть целое раньше частей. В.В. Давыдов утверждал, что воображение составляет «психологическую основу творчества, делающего субъекта способным к созиданию нового в различных сферах деятельности». Воображение — важнейшее психическое новообразование дошкольного детства, и его становление образует ключевой вектор психического развития ребенка. Взрослые очень рано включают ребенка в воображаемый контекст детских </w:t>
      </w:r>
      <w:proofErr w:type="spellStart"/>
      <w:r w:rsidRPr="00266073">
        <w:rPr>
          <w:rFonts w:ascii="Times New Roman" w:eastAsia="Times New Roman" w:hAnsi="Times New Roman" w:cs="Times New Roman"/>
          <w:sz w:val="24"/>
          <w:szCs w:val="24"/>
          <w:lang w:eastAsia="ru-RU"/>
        </w:rPr>
        <w:t>потешек</w:t>
      </w:r>
      <w:proofErr w:type="spellEnd"/>
      <w:r w:rsidRPr="00266073">
        <w:rPr>
          <w:rFonts w:ascii="Times New Roman" w:eastAsia="Times New Roman" w:hAnsi="Times New Roman" w:cs="Times New Roman"/>
          <w:sz w:val="24"/>
          <w:szCs w:val="24"/>
          <w:lang w:eastAsia="ru-RU"/>
        </w:rPr>
        <w:t>, начинают стимулировать изображающие действия ребенка: «Покажи, как птичка летает, солдаты ходят и т.п.» Действия «понарошку», «как будто» рассматриваются как начальная форма воображения у двух-трехлетнего ребенка. Воображение опирается на реальный опыт ребенка, на реальные предметы и действия, но допускает легкий отлет от действительности. Оно максимально разворачивается в сюжетно-ролевой игре: условные функции предметов, символическое значение действий, «воображаемая ситуация», образ роли. По функции различают воображение познавательное и аффективное. Познавательное воображение помогает создать целостный образ события или явления, достроить схему или картину. Аффективное воображение выполняет функцию защиты Я путем проигрывания негативных переживаний или создания воображаемых компенсаторных ситуаций (представления себя великаном, победителем и т.п.).</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p>
    <w:p w:rsidR="004C483A" w:rsidRPr="00266073" w:rsidRDefault="004C483A" w:rsidP="00266073">
      <w:pPr>
        <w:spacing w:after="0" w:line="360" w:lineRule="auto"/>
        <w:ind w:firstLine="709"/>
        <w:jc w:val="both"/>
        <w:rPr>
          <w:rFonts w:ascii="Times New Roman" w:eastAsia="Times New Roman" w:hAnsi="Times New Roman" w:cs="Times New Roman"/>
          <w:b/>
          <w:bCs/>
          <w:sz w:val="24"/>
          <w:szCs w:val="24"/>
          <w:lang w:eastAsia="ru-RU"/>
        </w:rPr>
      </w:pPr>
      <w:r w:rsidRPr="00266073">
        <w:rPr>
          <w:rFonts w:ascii="Times New Roman" w:eastAsia="Times New Roman" w:hAnsi="Times New Roman" w:cs="Times New Roman"/>
          <w:b/>
          <w:bCs/>
          <w:sz w:val="24"/>
          <w:szCs w:val="24"/>
          <w:lang w:eastAsia="ru-RU"/>
        </w:rPr>
        <w:t>§ 5. Общение со взрослыми и сверстниками</w:t>
      </w:r>
    </w:p>
    <w:p w:rsidR="004C483A" w:rsidRPr="00266073" w:rsidRDefault="004C483A" w:rsidP="00266073">
      <w:pPr>
        <w:spacing w:after="0" w:line="360" w:lineRule="auto"/>
        <w:ind w:firstLine="709"/>
        <w:jc w:val="both"/>
        <w:rPr>
          <w:rFonts w:ascii="Times New Roman" w:eastAsia="Times New Roman" w:hAnsi="Times New Roman" w:cs="Times New Roman"/>
          <w:b/>
          <w:bCs/>
          <w:sz w:val="24"/>
          <w:szCs w:val="24"/>
          <w:lang w:eastAsia="ru-RU"/>
        </w:rPr>
      </w:pP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xml:space="preserve">Возможности общения дошкольников со взрослыми расширяются, содержание его углубляется, чему способствует достигнутый уровень развития речи. М.И. Лисина выделила две новые формы общения в дошкольном детстве, общим для которых является их </w:t>
      </w:r>
      <w:proofErr w:type="spellStart"/>
      <w:r w:rsidRPr="00266073">
        <w:rPr>
          <w:rFonts w:ascii="Times New Roman" w:eastAsia="Times New Roman" w:hAnsi="Times New Roman" w:cs="Times New Roman"/>
          <w:sz w:val="24"/>
          <w:szCs w:val="24"/>
          <w:lang w:eastAsia="ru-RU"/>
        </w:rPr>
        <w:t>внеситуативный</w:t>
      </w:r>
      <w:proofErr w:type="spellEnd"/>
      <w:r w:rsidRPr="00266073">
        <w:rPr>
          <w:rFonts w:ascii="Times New Roman" w:eastAsia="Times New Roman" w:hAnsi="Times New Roman" w:cs="Times New Roman"/>
          <w:sz w:val="24"/>
          <w:szCs w:val="24"/>
          <w:lang w:eastAsia="ru-RU"/>
        </w:rPr>
        <w:t xml:space="preserve"> характер (выход за пределы непосредственной наглядной ситуации общения). Основное средство </w:t>
      </w:r>
      <w:proofErr w:type="spellStart"/>
      <w:r w:rsidRPr="00266073">
        <w:rPr>
          <w:rFonts w:ascii="Times New Roman" w:eastAsia="Times New Roman" w:hAnsi="Times New Roman" w:cs="Times New Roman"/>
          <w:sz w:val="24"/>
          <w:szCs w:val="24"/>
          <w:lang w:eastAsia="ru-RU"/>
        </w:rPr>
        <w:t>внеситуативного</w:t>
      </w:r>
      <w:proofErr w:type="spellEnd"/>
      <w:r w:rsidRPr="00266073">
        <w:rPr>
          <w:rFonts w:ascii="Times New Roman" w:eastAsia="Times New Roman" w:hAnsi="Times New Roman" w:cs="Times New Roman"/>
          <w:sz w:val="24"/>
          <w:szCs w:val="24"/>
          <w:lang w:eastAsia="ru-RU"/>
        </w:rPr>
        <w:t xml:space="preserve"> общения - речь. В трех-четырехлетнем возрасте на смену деловому сотрудничеству приходит познавательная форма общения. Разворачивается </w:t>
      </w:r>
      <w:proofErr w:type="spellStart"/>
      <w:r w:rsidRPr="00266073">
        <w:rPr>
          <w:rFonts w:ascii="Times New Roman" w:eastAsia="Times New Roman" w:hAnsi="Times New Roman" w:cs="Times New Roman"/>
          <w:sz w:val="24"/>
          <w:szCs w:val="24"/>
          <w:lang w:eastAsia="ru-RU"/>
        </w:rPr>
        <w:t>внеситуативно</w:t>
      </w:r>
      <w:proofErr w:type="spellEnd"/>
      <w:r w:rsidRPr="00266073">
        <w:rPr>
          <w:rFonts w:ascii="Times New Roman" w:eastAsia="Times New Roman" w:hAnsi="Times New Roman" w:cs="Times New Roman"/>
          <w:sz w:val="24"/>
          <w:szCs w:val="24"/>
          <w:lang w:eastAsia="ru-RU"/>
        </w:rPr>
        <w:t xml:space="preserve"> - познавательное общение. Ведущий мотив этой формы общения — познание. Оно включено в процесс совместного со взрослым ознакомления с физическим миром, в процесс «теоретическою» сотрудничества. Ребенок задает множество вопросов — о животных, природе, планетах, что из чего сделано и как работает («возраст почемучек»). Теперь взрослый воспринимается ребенком прежде всего как эрудит, источник познания, партнер по обсуждению причин и связей в мире природы и техники. Ребенок нуждается в серьезном отношении и к вопросам, и к нему самому — </w:t>
      </w:r>
      <w:r w:rsidRPr="00266073">
        <w:rPr>
          <w:rFonts w:ascii="Times New Roman" w:eastAsia="Times New Roman" w:hAnsi="Times New Roman" w:cs="Times New Roman"/>
          <w:sz w:val="24"/>
          <w:szCs w:val="24"/>
          <w:lang w:eastAsia="ru-RU"/>
        </w:rPr>
        <w:lastRenderedPageBreak/>
        <w:t xml:space="preserve">нуждается в уважении. Актуальность этой потребности проявляется в феномене повышенной обидчивости, свойственной детям этого возраста. В шести-семилетнем возрасте происходит переход к новой, высшей для дошкольного детства форме общения - </w:t>
      </w:r>
      <w:proofErr w:type="spellStart"/>
      <w:r w:rsidRPr="00266073">
        <w:rPr>
          <w:rFonts w:ascii="Times New Roman" w:eastAsia="Times New Roman" w:hAnsi="Times New Roman" w:cs="Times New Roman"/>
          <w:sz w:val="24"/>
          <w:szCs w:val="24"/>
          <w:lang w:eastAsia="ru-RU"/>
        </w:rPr>
        <w:t>внеситуативно</w:t>
      </w:r>
      <w:proofErr w:type="spellEnd"/>
      <w:r w:rsidRPr="00266073">
        <w:rPr>
          <w:rFonts w:ascii="Times New Roman" w:eastAsia="Times New Roman" w:hAnsi="Times New Roman" w:cs="Times New Roman"/>
          <w:sz w:val="24"/>
          <w:szCs w:val="24"/>
          <w:lang w:eastAsia="ru-RU"/>
        </w:rPr>
        <w:t xml:space="preserve">-личностной. Личностный мотив общения проявляется в трансформации содержания вопросов, в новых темах для обсуждения, в расспрашивании взрослого о его работе, семье, детях. Взрослый выступает для старшего дошкольника как источник социальных познаний, как эталон поведения в различных ситуациях и как наиболее компетентный судья. И в то же время он воспринимается как особая, целостная личность. Личностное общение углубляет познание ребенком социального мира, приобщает его к моральным и нравственным общественным ценностям, прежде всего, конечно, к ценностям близких людей. Потребность ребенка в общении со взрослым углубляется стремлением к сопереживанию и взаимопониманию, стремлением к общности взглядов. </w:t>
      </w:r>
      <w:proofErr w:type="spellStart"/>
      <w:r w:rsidRPr="00266073">
        <w:rPr>
          <w:rFonts w:ascii="Times New Roman" w:eastAsia="Times New Roman" w:hAnsi="Times New Roman" w:cs="Times New Roman"/>
          <w:sz w:val="24"/>
          <w:szCs w:val="24"/>
          <w:lang w:eastAsia="ru-RU"/>
        </w:rPr>
        <w:t>Поведенчески</w:t>
      </w:r>
      <w:proofErr w:type="spellEnd"/>
      <w:r w:rsidRPr="00266073">
        <w:rPr>
          <w:rFonts w:ascii="Times New Roman" w:eastAsia="Times New Roman" w:hAnsi="Times New Roman" w:cs="Times New Roman"/>
          <w:sz w:val="24"/>
          <w:szCs w:val="24"/>
          <w:lang w:eastAsia="ru-RU"/>
        </w:rPr>
        <w:t xml:space="preserve"> эта потребность обнаруживает себя, в частности, в феномене большого количества жалоб детей друг на друга. В этот период жалобы детей друг на друга выполняют специфическую функцию. Они связаны с активно идущим процессом усвоения бытовых правил и правил взаимоотношений. Поведение сверстников выделяется в сознании ребенка раньше, чем собственное поведение, и тем более само правило. Когда Петя сообщает воспитательнице: «А Витя рисует на столе!», это не значит, что он жаждет подвергнуть Витю осуждению или наказанию. Скорее, он хочет убедиться, что, действительно, на столе рисовать нельзя, и, кроме того, сообщить, что ему-то, Пете, это правило известно. Жалоба — это косвенная просьба подтвердить или отвергнуть то, что он для себя выделил как правило, его обязательность, это форма знакомства с правилами.</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xml:space="preserve">Возникновение </w:t>
      </w:r>
      <w:proofErr w:type="spellStart"/>
      <w:r w:rsidRPr="00266073">
        <w:rPr>
          <w:rFonts w:ascii="Times New Roman" w:eastAsia="Times New Roman" w:hAnsi="Times New Roman" w:cs="Times New Roman"/>
          <w:sz w:val="24"/>
          <w:szCs w:val="24"/>
          <w:lang w:eastAsia="ru-RU"/>
        </w:rPr>
        <w:t>внеситуативно</w:t>
      </w:r>
      <w:proofErr w:type="spellEnd"/>
      <w:r w:rsidRPr="00266073">
        <w:rPr>
          <w:rFonts w:ascii="Times New Roman" w:eastAsia="Times New Roman" w:hAnsi="Times New Roman" w:cs="Times New Roman"/>
          <w:sz w:val="24"/>
          <w:szCs w:val="24"/>
          <w:lang w:eastAsia="ru-RU"/>
        </w:rPr>
        <w:t>-личностной формы общения связано с высшими для дошкольника уровнями развития сюжетно-ролевой игры, в результате которых ребенок обращает больше внимания и лучше понимает взаимоотношения в своей семье, ситуации повседневного взаимодействия между окружающими людьми. Развитие общения ребенка со сверстниками. Уже на третьем году жизни наблюдается резкое увеличение субъектных действий по отношению к сверстникам — обращение с выразительными жестами, эмоциями, вокализациями. Первоначально налаживанию контакта между партнерами, организации и развитию игры двух-трехлеток способствуют взаимные и поочередные подражательные действия.</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xml:space="preserve">Как правило, имитируется изобретенное, необычное действие с предметом (сесть на коврик и стучать ногами; подбежать к зеркалу, заглянуть и высунуть язык, забавно пищать и т.п.). Ребенок, действия которого стали объектом подражания, внимательно следит за действиями подражающих, предпринимает попытки модифицировать свой </w:t>
      </w:r>
      <w:r w:rsidRPr="00266073">
        <w:rPr>
          <w:rFonts w:ascii="Times New Roman" w:eastAsia="Times New Roman" w:hAnsi="Times New Roman" w:cs="Times New Roman"/>
          <w:sz w:val="24"/>
          <w:szCs w:val="24"/>
          <w:lang w:eastAsia="ru-RU"/>
        </w:rPr>
        <w:lastRenderedPageBreak/>
        <w:t xml:space="preserve">образец, чтобы другим стало еще интереснее. В возрасте 3—4 лет сверстник продолжает оставаться для ребенка, прежде всего, участником совместной практической деятельности, при этом его индивидуальные характерологические черты остаются невидимыми для партнера. К 4 годам сверстник становится предпочитаемым партнером общения. В четырех-пятилетнем возрасте сверстник рассматривается как равное существо, как своего рода зеркало собственного познания и оценки при сравнении с ним и противопоставлении себя ему. Сверстник олицетворяет реально возможные достижения в разных видах практической деятельности, помогает </w:t>
      </w:r>
      <w:proofErr w:type="spellStart"/>
      <w:r w:rsidRPr="00266073">
        <w:rPr>
          <w:rFonts w:ascii="Times New Roman" w:eastAsia="Times New Roman" w:hAnsi="Times New Roman" w:cs="Times New Roman"/>
          <w:sz w:val="24"/>
          <w:szCs w:val="24"/>
          <w:lang w:eastAsia="ru-RU"/>
        </w:rPr>
        <w:t>опредметить</w:t>
      </w:r>
      <w:proofErr w:type="spellEnd"/>
      <w:r w:rsidRPr="00266073">
        <w:rPr>
          <w:rFonts w:ascii="Times New Roman" w:eastAsia="Times New Roman" w:hAnsi="Times New Roman" w:cs="Times New Roman"/>
          <w:sz w:val="24"/>
          <w:szCs w:val="24"/>
          <w:lang w:eastAsia="ru-RU"/>
        </w:rPr>
        <w:t xml:space="preserve"> собственные качества. Наконец, к 5—7 годам сверстник приобретает индивидуальность в глазах ребенка того же возраста, становится значимым лицом общения, обгоняя взрослого по большинству показателей общения. Ребенок начинает воспринимать и себя, и другого, сверстника, как целостную личность, проявлять к нему личностное отношение. Основной продукт общения со сверстником — аффективно-когнитивный образ самого себя и другого.</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Какие личные особенности ребенка-партнера имеют значение для его успеха в дружеских отношениях? Это в основном стиль общения ребенка со своими товарищами: мягкость, внимание, эмоциональная отзывчивость, уравновешенность. Также важны объективные условия, способствующие частым встречам и общим делам детей: проживание по соседству, посещение одной группы детского сада, одинаковые спортивные занятия и пр.</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p>
    <w:p w:rsidR="004C483A" w:rsidRPr="00266073" w:rsidRDefault="004C483A" w:rsidP="00266073">
      <w:pPr>
        <w:spacing w:after="0" w:line="360" w:lineRule="auto"/>
        <w:ind w:firstLine="709"/>
        <w:jc w:val="both"/>
        <w:rPr>
          <w:rFonts w:ascii="Times New Roman" w:eastAsia="Times New Roman" w:hAnsi="Times New Roman" w:cs="Times New Roman"/>
          <w:b/>
          <w:bCs/>
          <w:sz w:val="24"/>
          <w:szCs w:val="24"/>
          <w:lang w:eastAsia="ru-RU"/>
        </w:rPr>
      </w:pPr>
      <w:r w:rsidRPr="00266073">
        <w:rPr>
          <w:rFonts w:ascii="Times New Roman" w:eastAsia="Times New Roman" w:hAnsi="Times New Roman" w:cs="Times New Roman"/>
          <w:b/>
          <w:bCs/>
          <w:sz w:val="24"/>
          <w:szCs w:val="24"/>
          <w:lang w:eastAsia="ru-RU"/>
        </w:rPr>
        <w:t>§ 6. Основные психологические новообразования. Личностное развитие</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xml:space="preserve">На первое место в системе психических функций в дошкольном возрасте выходит память (Л.С. Выготский). Появляется возможность мышления в представлениях, освобожденного от связанности наглядной ситуацией. Возникает абрис мировоззрения — схематическая картина мира, природы и общества. Ребенок стремится объяснить и упорядочить окружающий мир в воображении. </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На прогулке шестилетний Андрей вдруг огорошивает маму вопросом:</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Хочешь я тебе расскажу о двух источниках?</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О каких двух источниках, что ты имеешь в виду?</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От которых все произошло. Это природа и бог. Природа породила все живое: деревья, кусты, животных и человека. А бог, он создал (оглядывается по сторонам) асфальт, и машины, и другое...</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А разве ты не знаешь, что асфальт делают люди?</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lastRenderedPageBreak/>
        <w:t>— Знаю, конечно. Бог помог, чтобы из обезьян сделались люди. А люди уже сделали асфальт и все остальное.</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Новое отношение между ребенком и взрослым, при котором образ взрослого ориентирует действия и поступки ребенка, служит основой всех новообразований в личности ребенка. Дошкольное детство — прежде всего период первоначального фактического складывания личности, период развития личностных механизмов поведения. На протяжении дошкольного детства происходит развитие мотивационно-</w:t>
      </w:r>
      <w:proofErr w:type="spellStart"/>
      <w:r w:rsidRPr="00266073">
        <w:rPr>
          <w:rFonts w:ascii="Times New Roman" w:eastAsia="Times New Roman" w:hAnsi="Times New Roman" w:cs="Times New Roman"/>
          <w:sz w:val="24"/>
          <w:szCs w:val="24"/>
          <w:lang w:eastAsia="ru-RU"/>
        </w:rPr>
        <w:t>потребностной</w:t>
      </w:r>
      <w:proofErr w:type="spellEnd"/>
      <w:r w:rsidRPr="00266073">
        <w:rPr>
          <w:rFonts w:ascii="Times New Roman" w:eastAsia="Times New Roman" w:hAnsi="Times New Roman" w:cs="Times New Roman"/>
          <w:sz w:val="24"/>
          <w:szCs w:val="24"/>
          <w:lang w:eastAsia="ru-RU"/>
        </w:rPr>
        <w:t xml:space="preserve"> сферы. В начале дошкольного детства мотивы имеют характер неосознанных, аффективно окрашенных желаний, связанных с наличной ситуацией. Регуляторами поведения ребенка на рубеже раннего и дошкольного возраста выступают «можно» и «нельзя», «хорошо» и «плохо» взрослого. К концу дошкольного детства обнаруживаются самые разнообразные виды мотивов: игровые мотивы; мотивы, связанные с интересом детей к миру взрослых; мотивы установления и сохранения положительных взаимоотношений со взрослыми и другими детьми; познавательные, соревновательные, общественные, нравственные мотивы; мотивы самолюбия и самоутверждения. Мотивы приобретают характер обобщенных намерений, начинают осознаваться. Появляется возможность исполнения обещания.</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xml:space="preserve">Деятельность в дошкольном возрасте побуждается и направляется уже не отдельными, не связанными между собой мотивами, а их системой. Столкновение тенденции к непосредственному действию и действия по образцу или по требованию взрослого приводит к возникновению соподчинения мотивов, к выделению главных и второстепенных мотивов. Иерархия мотивов означает появление волевого поведения, что придает выраженную направленность всему поведению. Возникают первичные этические инстанции — происходит усвоение этических норм, моральных чувств, следование идеальным образцам во взаимоотношениях с другими людьми. Потребность быть признанным способствует позитивному личностному развитию. Однако реализация этой же потребности может привести и к негативным образованиям — лжи, зависти, хвастовству, а при неправильном, систематически неодобрительном отношении взрослого — и к «комплексу неполноценности», заниженной самооценке ребенка. К концу дошкольного возраста впервые наблюдается феномен «горькой конфеты» (А.Н. Леонтьев). Если раньше ребенок, не выполнивший задание, тем не менее с удовольствием выслушивал похвалу или получал угощение, то теперь незаслуженная награда («за неудачу») только огорчает, конфета становится «горькой». Произвольность поведения также связана с подчинением поступков ориентирующему образцу. Умение осмысленно ориентироваться на позицию другого человека, опирающееся на воображение, становится </w:t>
      </w:r>
      <w:r w:rsidRPr="00266073">
        <w:rPr>
          <w:rFonts w:ascii="Times New Roman" w:eastAsia="Times New Roman" w:hAnsi="Times New Roman" w:cs="Times New Roman"/>
          <w:sz w:val="24"/>
          <w:szCs w:val="24"/>
          <w:lang w:eastAsia="ru-RU"/>
        </w:rPr>
        <w:lastRenderedPageBreak/>
        <w:t>основой многих конкретных умений и навыков, в частности школьно-учебных. Непосредственное, импульсивное поведение перерастает в опосредованное определенными внутренними нормами и правилами. К концу дошкольного возраста у детей формируется самосознание и самооценка, в содержание которой входят оценка собственных умений выполнять практическую деятельность и моральных качеств, выражающихся в подчинении или неподчинении правилам, принятым в данной социальной группе. Складывается тенденция к осуществлению деятельности не игрового характера. «Ты в тот день проснулся с новой мыслью, с новой мечтой, которая захватила всю твою душу. Только что открылись для тебя еще не изведанные радости: иметь свои собственные книжки с картинками, пенал, цветные карандаши — непременно цветные! — и выучиться читать, рисовать и писать цифры. И все это сразу, в один день, как можно скорее. Открыв утром глаза, ты тотчас позвал меня в детскую и засыпал горячими просьбами: как можно скорее выписать тебе детский журнал, купить книг, карандашей, бумаги и немедленно приняться за цифры...» (Бунин И.А. Цифры // Рассказы. Стихотворения. Калининград, 1999. С. 6). Эта тенденция в современных исторических условиях выражается в желании стать школьником, учиться, т.е. выполнять деятельность общественно значимую и оцениваемую.</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p>
    <w:p w:rsidR="004C483A" w:rsidRPr="00266073" w:rsidRDefault="004C483A" w:rsidP="00266073">
      <w:pPr>
        <w:spacing w:after="0" w:line="360" w:lineRule="auto"/>
        <w:ind w:firstLine="709"/>
        <w:jc w:val="both"/>
        <w:rPr>
          <w:rFonts w:ascii="Times New Roman" w:eastAsia="Times New Roman" w:hAnsi="Times New Roman" w:cs="Times New Roman"/>
          <w:b/>
          <w:bCs/>
          <w:sz w:val="24"/>
          <w:szCs w:val="24"/>
          <w:lang w:eastAsia="ru-RU"/>
        </w:rPr>
      </w:pPr>
      <w:r w:rsidRPr="00266073">
        <w:rPr>
          <w:rFonts w:ascii="Times New Roman" w:eastAsia="Times New Roman" w:hAnsi="Times New Roman" w:cs="Times New Roman"/>
          <w:b/>
          <w:bCs/>
          <w:sz w:val="24"/>
          <w:szCs w:val="24"/>
          <w:lang w:eastAsia="ru-RU"/>
        </w:rPr>
        <w:t>§ 7. Характеристика кризиса дошкольного детства</w:t>
      </w:r>
    </w:p>
    <w:p w:rsidR="004C483A" w:rsidRPr="00266073" w:rsidRDefault="004C483A" w:rsidP="00266073">
      <w:pPr>
        <w:spacing w:after="0" w:line="360" w:lineRule="auto"/>
        <w:ind w:firstLine="709"/>
        <w:jc w:val="both"/>
        <w:rPr>
          <w:rFonts w:ascii="Times New Roman" w:eastAsia="Times New Roman" w:hAnsi="Times New Roman" w:cs="Times New Roman"/>
          <w:b/>
          <w:bCs/>
          <w:sz w:val="24"/>
          <w:szCs w:val="24"/>
          <w:lang w:eastAsia="ru-RU"/>
        </w:rPr>
      </w:pP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Л.С. Выготский называл этот кризис кризисом семи лет и указывал на очевидные изменения в характере и поведении ребенка. Поведение ребенка теряет детскую непосредственность. Симптомами кризиса выступают манерничанье, паясничанье, кривляние детей, выполняющие защитные функции от травмирующих переживаний. В дошкольном возрасте ребенок проходит путь от осознания себя как физически отдельного самостоятельного индивида к осознанию своих чувств и переживаний. Эти переживания связаны прежде всего с конкретной деятельностью: «Я здорово рисую – у меня получилось самое круглое яблоко», «Я умею прыгать через лужи, я ловкий», «Я такой неуклюжий, всегда спотыкаюсь в догонялки». Ребенок начинает ориентироваться в своих чувствах и переживаниях, относиться к самому себе на основе обобщения переживаний.</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Но это не единственные признаки наступления кризисного периода. Другие новые поведенческие характеристики, хорошо заметные в домашней ситуации:</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возникновение паузы между обращением к ребенку и его ответной реакцией («как будто не слышит», «надо сто раз повторить»);</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lastRenderedPageBreak/>
        <w:t>— появление оспаривания со стороны ребенка необходимости выполнить родительскую просьбу или отсрочивание времени ее исполнения;</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непослушание как отказ от привычных дел и обязанностей;</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хитрость как нарушение сложившихся правил в скрытой форме (показывает мокрые руки вместо вымытых);</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демонстративная «взрослость», иногда вплоть до карикатуры, манеры поведения;</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обостренное внимание к своему внешнему облику и одежде,</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главное, чтобы не выглядеть «как маленький».</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Встречаются и такие проявления, как упрямство, требовательность, напоминания об обещаниях, капризы, обостренная реакция на критику и ожидание похвалы. К позитивным моментам могут быть отнесены:</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заинтересованность в общении со взрослым и внесение в него новых тем (о политике, о жизни в других странах и на других планетах, о морально-этических принципах, о школе);</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самостоятельность в занятиях-хобби и в выполнении отдельных обязанностей, взятых на себя по собственному решению;</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рассудительность.</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Психологический смысл этих особенностей поведения состоит в осознании правил, в повышении внутренней ценности самостоятельно организованных самим ребенком действий. Одно из главных новообразований — потребность в социальном функционировании, способность к занятию значимой социальной позиции.</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Основные формы помощи ребенку в проживании трудностей кризисного периода 7 лет - разъяснение причинных оснований требований (почему надо делать что-то именно так, а не иначе); предоставление возможностей осуществить новые формы самостоятельной деятельности; напоминание о необходимости выполнить поручение, выражение уверенности в способности ребенка справиться с ним.</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«Стертость» симптомов негативного поведения и отсутствие стремления к самостоятельности в домашних условиях замедляет формирование готовности к школьному обучению.</w:t>
      </w:r>
    </w:p>
    <w:p w:rsidR="004C483A" w:rsidRPr="00266073" w:rsidRDefault="004C483A" w:rsidP="00266073">
      <w:pPr>
        <w:spacing w:after="0" w:line="360" w:lineRule="auto"/>
        <w:ind w:firstLine="709"/>
        <w:jc w:val="both"/>
        <w:rPr>
          <w:rFonts w:ascii="Times New Roman" w:eastAsia="Times New Roman" w:hAnsi="Times New Roman" w:cs="Times New Roman"/>
          <w:b/>
          <w:bCs/>
          <w:sz w:val="24"/>
          <w:szCs w:val="24"/>
          <w:lang w:eastAsia="ru-RU"/>
        </w:rPr>
      </w:pPr>
      <w:r w:rsidRPr="00266073">
        <w:rPr>
          <w:rFonts w:ascii="Times New Roman" w:eastAsia="Times New Roman" w:hAnsi="Times New Roman" w:cs="Times New Roman"/>
          <w:b/>
          <w:bCs/>
          <w:sz w:val="24"/>
          <w:szCs w:val="24"/>
          <w:lang w:eastAsia="ru-RU"/>
        </w:rPr>
        <w:t>ВОПРОСЫ ДЛЯ САМОПРОВЕРКИ:</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1. В чем состоит специфика социальной ситуации развития в дошкольном детстве?</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2. Как вы понимаете понятие «общественный взрослый»?</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3. Охарактеризуйте основные параметры дошкольной игры.</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lastRenderedPageBreak/>
        <w:t>4. Как развивается содержательная сторона игры на протяжении дошкольного возраста?</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5. Какие виды взаимоотношений детей выделяют в процессе игры? Как развивается координация игровых действий в совместной игре у детей при переходе от раннего к дошкольному возрасту?</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6. Почему детская игра может быть названа школой произвольности поведения?</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7. Чем различаются сферы общения дошкольника со взрослыми и сверстниками?</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xml:space="preserve">8. В чем состоит идея Д.Б. </w:t>
      </w:r>
      <w:proofErr w:type="spellStart"/>
      <w:r w:rsidRPr="00266073">
        <w:rPr>
          <w:rFonts w:ascii="Times New Roman" w:eastAsia="Times New Roman" w:hAnsi="Times New Roman" w:cs="Times New Roman"/>
          <w:sz w:val="24"/>
          <w:szCs w:val="24"/>
          <w:lang w:eastAsia="ru-RU"/>
        </w:rPr>
        <w:t>Эльконина</w:t>
      </w:r>
      <w:proofErr w:type="spellEnd"/>
      <w:r w:rsidRPr="00266073">
        <w:rPr>
          <w:rFonts w:ascii="Times New Roman" w:eastAsia="Times New Roman" w:hAnsi="Times New Roman" w:cs="Times New Roman"/>
          <w:sz w:val="24"/>
          <w:szCs w:val="24"/>
          <w:lang w:eastAsia="ru-RU"/>
        </w:rPr>
        <w:t xml:space="preserve"> и А.В. Запорожца об амплификации детского развития?</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9. Что такое сенсорные эталоны и какова их роль в познавательном развитии ребенка-дошкольника?</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10. Охарактеризуйте основные психологические новообразования дошкольного детства.</w:t>
      </w:r>
    </w:p>
    <w:p w:rsidR="004C483A" w:rsidRPr="00266073" w:rsidRDefault="004C483A" w:rsidP="00266073">
      <w:pPr>
        <w:keepNext/>
        <w:spacing w:after="0" w:line="360" w:lineRule="auto"/>
        <w:ind w:firstLine="709"/>
        <w:jc w:val="both"/>
        <w:outlineLvl w:val="1"/>
        <w:rPr>
          <w:rFonts w:ascii="Times New Roman" w:eastAsia="Times New Roman" w:hAnsi="Times New Roman" w:cs="Times New Roman"/>
          <w:b/>
          <w:bCs/>
          <w:sz w:val="24"/>
          <w:szCs w:val="24"/>
          <w:lang w:eastAsia="ru-RU"/>
        </w:rPr>
      </w:pPr>
      <w:r w:rsidRPr="00266073">
        <w:rPr>
          <w:rFonts w:ascii="Times New Roman" w:eastAsia="Times New Roman" w:hAnsi="Times New Roman" w:cs="Times New Roman"/>
          <w:b/>
          <w:bCs/>
          <w:sz w:val="24"/>
          <w:szCs w:val="24"/>
          <w:lang w:eastAsia="ru-RU"/>
        </w:rPr>
        <w:t>ЗАДАНИЕ 1</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Выделите элементы структуры сюжетно-ролевой игры, описанной Л.Н. Толстым.</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Что вы можете сказать о разнице позиций детей-участников?</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«Когда нас оделили мороженым и фруктами, делать на ковре было нечего, и мы, несмотря на косые, палящие лучи солнца, встали и отправились играть.</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xml:space="preserve">— Ну, во что? — сказала </w:t>
      </w:r>
      <w:proofErr w:type="spellStart"/>
      <w:r w:rsidRPr="00266073">
        <w:rPr>
          <w:rFonts w:ascii="Times New Roman" w:eastAsia="Times New Roman" w:hAnsi="Times New Roman" w:cs="Times New Roman"/>
          <w:sz w:val="24"/>
          <w:szCs w:val="24"/>
          <w:lang w:eastAsia="ru-RU"/>
        </w:rPr>
        <w:t>Любочка</w:t>
      </w:r>
      <w:proofErr w:type="spellEnd"/>
      <w:r w:rsidRPr="00266073">
        <w:rPr>
          <w:rFonts w:ascii="Times New Roman" w:eastAsia="Times New Roman" w:hAnsi="Times New Roman" w:cs="Times New Roman"/>
          <w:sz w:val="24"/>
          <w:szCs w:val="24"/>
          <w:lang w:eastAsia="ru-RU"/>
        </w:rPr>
        <w:t>, щурясь от солнца и припрыгивая по траве.— Давайте в Робинзона.</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Нет... скучно,— сказал Володя, лениво повалившись на траву и пережевывая листья,— вечно Робинзон! Ежели непременно хотите, так давайте лучше беседочку строить.</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Володя заметно важничал: должно быть, он гордился тем, что приехал на охотничьей лошади, и притворялся, что очень устал. Может быть, и то, что у него уже было слишком много здравого смысла и слишком мало силы воображения, чтобы вполне наслаждаться игрою в Робинзона. Игра эта состояла в представлении сцен из «Швейцарского Робинзона», которого мы читали незадолго пред этим. — Ну, пожалуйста... отчего ты не хочешь сделать нам этого удовольствия? — приставали к нему девочки.— Ты будешь Карл, или Эрнест, или отец — как хочешь? — говорила Катенька, стараясь за рукав курточки приподнять его с земли.</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Право, не хочется — скучно! — сказал Володя, потягиваясь и вместе с тем самодовольно улыбаясь.</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xml:space="preserve">— Так лучше бы дома сидеть, коли, никто не хочет играть,— сквозь слезы выговорила </w:t>
      </w:r>
      <w:proofErr w:type="spellStart"/>
      <w:r w:rsidRPr="00266073">
        <w:rPr>
          <w:rFonts w:ascii="Times New Roman" w:eastAsia="Times New Roman" w:hAnsi="Times New Roman" w:cs="Times New Roman"/>
          <w:sz w:val="24"/>
          <w:szCs w:val="24"/>
          <w:lang w:eastAsia="ru-RU"/>
        </w:rPr>
        <w:t>Любочка</w:t>
      </w:r>
      <w:proofErr w:type="spellEnd"/>
      <w:r w:rsidRPr="00266073">
        <w:rPr>
          <w:rFonts w:ascii="Times New Roman" w:eastAsia="Times New Roman" w:hAnsi="Times New Roman" w:cs="Times New Roman"/>
          <w:sz w:val="24"/>
          <w:szCs w:val="24"/>
          <w:lang w:eastAsia="ru-RU"/>
        </w:rPr>
        <w:t>. Она была страшная плакса.</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lastRenderedPageBreak/>
        <w:t>— Ну, пойдемте; только не плачь, пожалуйста: терпеть не могу!</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Снисхождение Володи доставило нам очень мало удовольствия; напротив, его ленивый и скучный вид разрушал все очарование игры. Когда мы сели на землю и, воображая, что плывем на рыбную ловлю, изо всех сил начали грести, Володя сидел, сложа руки и в позе, не имеющей ничего схожего с позой рыболова. Я заметил ему это; но он отвечал, что оттого, что мы будем больше или меньше махать руками, мы ничего не выиграем и не проиграем и все же далеко не уедем. Я невольно согласился с ним.</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Когда, воображая, что я иду на охоту, с палкой на плече, я отправился в лес, Володя лег на спину, закинул руки под голову и сказал мне, что будто бы, и он ходил. Такие поступки и слова, охлаждая нас к игре, были крайне неприятны, тем более что нельзя было в душе не согласиться, что Володя поступает благоразумно. Я сам знаю, что из палки не только что убить птицу, да и выстрелить никак нельзя. Это игра. Коли так рассуждать, то и на стульях ездить нельзя; а Володя, я думаю, сам помнит, как в долгие зимние вечера мы накрывали кресло платками, делали из него коляску, один садился кучером, другой лакеем, девочки в середину, три</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стула были тройка лошадей,— и мы отправлялись в дорогу. И какие разные приключения случались в этой дороге! и как весело и скоро проходили зимние вечера!.. Ежели судить по-настоящему, то игры никакой не будет. А игры не будет, что ж тогда остается?..» (Толстой Л.Н. Детство // Избранные произведения. М., 1985. С. 76-77).</w:t>
      </w:r>
    </w:p>
    <w:p w:rsidR="004C483A" w:rsidRPr="00266073" w:rsidRDefault="004C483A" w:rsidP="00266073">
      <w:pPr>
        <w:keepNext/>
        <w:spacing w:after="0" w:line="360" w:lineRule="auto"/>
        <w:ind w:firstLine="709"/>
        <w:jc w:val="both"/>
        <w:outlineLvl w:val="1"/>
        <w:rPr>
          <w:rFonts w:ascii="Times New Roman" w:eastAsia="Times New Roman" w:hAnsi="Times New Roman" w:cs="Times New Roman"/>
          <w:b/>
          <w:bCs/>
          <w:sz w:val="24"/>
          <w:szCs w:val="24"/>
          <w:lang w:eastAsia="ru-RU"/>
        </w:rPr>
      </w:pPr>
      <w:r w:rsidRPr="00266073">
        <w:rPr>
          <w:rFonts w:ascii="Times New Roman" w:eastAsia="Times New Roman" w:hAnsi="Times New Roman" w:cs="Times New Roman"/>
          <w:b/>
          <w:bCs/>
          <w:sz w:val="24"/>
          <w:szCs w:val="24"/>
          <w:lang w:eastAsia="ru-RU"/>
        </w:rPr>
        <w:t>ЗАДАНИЕ 2</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Просмотрите психологические журналы за последние 2 — 3 года, выберите статьи по проблемам дошкольного детства.</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Какие статьи показалась вам наиболее интересными и актуальными?</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Подготовьте резюме одной из статей: какие методы исследования были использованы, какие выводы сделаны.</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p>
    <w:p w:rsidR="004C483A" w:rsidRPr="00266073" w:rsidRDefault="004C483A" w:rsidP="00266073">
      <w:pPr>
        <w:spacing w:after="0" w:line="360" w:lineRule="auto"/>
        <w:ind w:firstLine="709"/>
        <w:jc w:val="both"/>
        <w:rPr>
          <w:rFonts w:ascii="Times New Roman" w:eastAsia="Times New Roman" w:hAnsi="Times New Roman" w:cs="Times New Roman"/>
          <w:b/>
          <w:bCs/>
          <w:sz w:val="24"/>
          <w:szCs w:val="24"/>
          <w:lang w:eastAsia="ru-RU"/>
        </w:rPr>
      </w:pPr>
      <w:r w:rsidRPr="00266073">
        <w:rPr>
          <w:rFonts w:ascii="Times New Roman" w:eastAsia="Times New Roman" w:hAnsi="Times New Roman" w:cs="Times New Roman"/>
          <w:b/>
          <w:bCs/>
          <w:sz w:val="24"/>
          <w:szCs w:val="24"/>
          <w:lang w:eastAsia="ru-RU"/>
        </w:rPr>
        <w:t>Дополнительная литература:</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xml:space="preserve">1. Ветер Л.А., </w:t>
      </w:r>
      <w:proofErr w:type="spellStart"/>
      <w:r w:rsidRPr="00266073">
        <w:rPr>
          <w:rFonts w:ascii="Times New Roman" w:eastAsia="Times New Roman" w:hAnsi="Times New Roman" w:cs="Times New Roman"/>
          <w:sz w:val="24"/>
          <w:szCs w:val="24"/>
          <w:lang w:eastAsia="ru-RU"/>
        </w:rPr>
        <w:t>Венгер</w:t>
      </w:r>
      <w:proofErr w:type="spellEnd"/>
      <w:r w:rsidRPr="00266073">
        <w:rPr>
          <w:rFonts w:ascii="Times New Roman" w:eastAsia="Times New Roman" w:hAnsi="Times New Roman" w:cs="Times New Roman"/>
          <w:sz w:val="24"/>
          <w:szCs w:val="24"/>
          <w:lang w:eastAsia="ru-RU"/>
        </w:rPr>
        <w:t xml:space="preserve"> А.А. Готов ли ваш ребенок к школе? М., 1994.</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xml:space="preserve">2. Генезис сенсорных способностей / Под ред. Л.А. </w:t>
      </w:r>
      <w:proofErr w:type="spellStart"/>
      <w:r w:rsidRPr="00266073">
        <w:rPr>
          <w:rFonts w:ascii="Times New Roman" w:eastAsia="Times New Roman" w:hAnsi="Times New Roman" w:cs="Times New Roman"/>
          <w:sz w:val="24"/>
          <w:szCs w:val="24"/>
          <w:lang w:eastAsia="ru-RU"/>
        </w:rPr>
        <w:t>Венгера</w:t>
      </w:r>
      <w:proofErr w:type="spellEnd"/>
      <w:r w:rsidRPr="00266073">
        <w:rPr>
          <w:rFonts w:ascii="Times New Roman" w:eastAsia="Times New Roman" w:hAnsi="Times New Roman" w:cs="Times New Roman"/>
          <w:sz w:val="24"/>
          <w:szCs w:val="24"/>
          <w:lang w:eastAsia="ru-RU"/>
        </w:rPr>
        <w:t>. М., 1976.</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xml:space="preserve">3. Игра и развитие ребенка в дошкольном возрасте: Материалы </w:t>
      </w:r>
      <w:proofErr w:type="spellStart"/>
      <w:r w:rsidRPr="00266073">
        <w:rPr>
          <w:rFonts w:ascii="Times New Roman" w:eastAsia="Times New Roman" w:hAnsi="Times New Roman" w:cs="Times New Roman"/>
          <w:sz w:val="24"/>
          <w:szCs w:val="24"/>
          <w:lang w:eastAsia="ru-RU"/>
        </w:rPr>
        <w:t>Междунар</w:t>
      </w:r>
      <w:proofErr w:type="spellEnd"/>
      <w:r w:rsidRPr="00266073">
        <w:rPr>
          <w:rFonts w:ascii="Times New Roman" w:eastAsia="Times New Roman" w:hAnsi="Times New Roman" w:cs="Times New Roman"/>
          <w:sz w:val="24"/>
          <w:szCs w:val="24"/>
          <w:lang w:eastAsia="ru-RU"/>
        </w:rPr>
        <w:t xml:space="preserve">. науч.- </w:t>
      </w:r>
      <w:proofErr w:type="spellStart"/>
      <w:r w:rsidRPr="00266073">
        <w:rPr>
          <w:rFonts w:ascii="Times New Roman" w:eastAsia="Times New Roman" w:hAnsi="Times New Roman" w:cs="Times New Roman"/>
          <w:sz w:val="24"/>
          <w:szCs w:val="24"/>
          <w:lang w:eastAsia="ru-RU"/>
        </w:rPr>
        <w:t>практ</w:t>
      </w:r>
      <w:proofErr w:type="spellEnd"/>
      <w:r w:rsidRPr="00266073">
        <w:rPr>
          <w:rFonts w:ascii="Times New Roman" w:eastAsia="Times New Roman" w:hAnsi="Times New Roman" w:cs="Times New Roman"/>
          <w:sz w:val="24"/>
          <w:szCs w:val="24"/>
          <w:lang w:eastAsia="ru-RU"/>
        </w:rPr>
        <w:t xml:space="preserve">. </w:t>
      </w:r>
      <w:proofErr w:type="spellStart"/>
      <w:r w:rsidRPr="00266073">
        <w:rPr>
          <w:rFonts w:ascii="Times New Roman" w:eastAsia="Times New Roman" w:hAnsi="Times New Roman" w:cs="Times New Roman"/>
          <w:sz w:val="24"/>
          <w:szCs w:val="24"/>
          <w:lang w:eastAsia="ru-RU"/>
        </w:rPr>
        <w:t>конф</w:t>
      </w:r>
      <w:proofErr w:type="spellEnd"/>
      <w:r w:rsidRPr="00266073">
        <w:rPr>
          <w:rFonts w:ascii="Times New Roman" w:eastAsia="Times New Roman" w:hAnsi="Times New Roman" w:cs="Times New Roman"/>
          <w:sz w:val="24"/>
          <w:szCs w:val="24"/>
          <w:lang w:eastAsia="ru-RU"/>
        </w:rPr>
        <w:t xml:space="preserve">., 11-14 апр. </w:t>
      </w:r>
      <w:smartTag w:uri="urn:schemas-microsoft-com:office:smarttags" w:element="metricconverter">
        <w:smartTagPr>
          <w:attr w:name="ProductID" w:val="1995 г"/>
        </w:smartTagPr>
        <w:r w:rsidRPr="00266073">
          <w:rPr>
            <w:rFonts w:ascii="Times New Roman" w:eastAsia="Times New Roman" w:hAnsi="Times New Roman" w:cs="Times New Roman"/>
            <w:sz w:val="24"/>
            <w:szCs w:val="24"/>
            <w:lang w:eastAsia="ru-RU"/>
          </w:rPr>
          <w:t>1995 г</w:t>
        </w:r>
      </w:smartTag>
      <w:r w:rsidRPr="00266073">
        <w:rPr>
          <w:rFonts w:ascii="Times New Roman" w:eastAsia="Times New Roman" w:hAnsi="Times New Roman" w:cs="Times New Roman"/>
          <w:sz w:val="24"/>
          <w:szCs w:val="24"/>
          <w:lang w:eastAsia="ru-RU"/>
        </w:rPr>
        <w:t>. М., 1995. Ч. 1, 2.</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4. Короткова И.А. Современные исследования детской игры // Вопросы психологии. 1985. № 2. С. 163-167.</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xml:space="preserve">5. Особенности психического развития детей 6—7-летнего возраста / Под ред. Д.Б. </w:t>
      </w:r>
      <w:proofErr w:type="spellStart"/>
      <w:r w:rsidRPr="00266073">
        <w:rPr>
          <w:rFonts w:ascii="Times New Roman" w:eastAsia="Times New Roman" w:hAnsi="Times New Roman" w:cs="Times New Roman"/>
          <w:sz w:val="24"/>
          <w:szCs w:val="24"/>
          <w:lang w:eastAsia="ru-RU"/>
        </w:rPr>
        <w:t>Эльконина</w:t>
      </w:r>
      <w:proofErr w:type="spellEnd"/>
      <w:r w:rsidRPr="00266073">
        <w:rPr>
          <w:rFonts w:ascii="Times New Roman" w:eastAsia="Times New Roman" w:hAnsi="Times New Roman" w:cs="Times New Roman"/>
          <w:sz w:val="24"/>
          <w:szCs w:val="24"/>
          <w:lang w:eastAsia="ru-RU"/>
        </w:rPr>
        <w:t xml:space="preserve">, А.Л. </w:t>
      </w:r>
      <w:proofErr w:type="spellStart"/>
      <w:r w:rsidRPr="00266073">
        <w:rPr>
          <w:rFonts w:ascii="Times New Roman" w:eastAsia="Times New Roman" w:hAnsi="Times New Roman" w:cs="Times New Roman"/>
          <w:sz w:val="24"/>
          <w:szCs w:val="24"/>
          <w:lang w:eastAsia="ru-RU"/>
        </w:rPr>
        <w:t>Венгера</w:t>
      </w:r>
      <w:proofErr w:type="spellEnd"/>
      <w:r w:rsidRPr="00266073">
        <w:rPr>
          <w:rFonts w:ascii="Times New Roman" w:eastAsia="Times New Roman" w:hAnsi="Times New Roman" w:cs="Times New Roman"/>
          <w:sz w:val="24"/>
          <w:szCs w:val="24"/>
          <w:lang w:eastAsia="ru-RU"/>
        </w:rPr>
        <w:t>. М., 1988.</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lastRenderedPageBreak/>
        <w:t xml:space="preserve">6. </w:t>
      </w:r>
      <w:proofErr w:type="spellStart"/>
      <w:r w:rsidRPr="00266073">
        <w:rPr>
          <w:rFonts w:ascii="Times New Roman" w:eastAsia="Times New Roman" w:hAnsi="Times New Roman" w:cs="Times New Roman"/>
          <w:sz w:val="24"/>
          <w:szCs w:val="24"/>
          <w:lang w:eastAsia="ru-RU"/>
        </w:rPr>
        <w:t>Поддъяков</w:t>
      </w:r>
      <w:proofErr w:type="spellEnd"/>
      <w:r w:rsidRPr="00266073">
        <w:rPr>
          <w:rFonts w:ascii="Times New Roman" w:eastAsia="Times New Roman" w:hAnsi="Times New Roman" w:cs="Times New Roman"/>
          <w:sz w:val="24"/>
          <w:szCs w:val="24"/>
          <w:lang w:eastAsia="ru-RU"/>
        </w:rPr>
        <w:t xml:space="preserve"> Н.Н. Творчество и саморазвитие детей дошкольного возраста: Концепту-</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proofErr w:type="spellStart"/>
      <w:r w:rsidRPr="00266073">
        <w:rPr>
          <w:rFonts w:ascii="Times New Roman" w:eastAsia="Times New Roman" w:hAnsi="Times New Roman" w:cs="Times New Roman"/>
          <w:sz w:val="24"/>
          <w:szCs w:val="24"/>
          <w:lang w:eastAsia="ru-RU"/>
        </w:rPr>
        <w:t>альный</w:t>
      </w:r>
      <w:proofErr w:type="spellEnd"/>
      <w:r w:rsidRPr="00266073">
        <w:rPr>
          <w:rFonts w:ascii="Times New Roman" w:eastAsia="Times New Roman" w:hAnsi="Times New Roman" w:cs="Times New Roman"/>
          <w:sz w:val="24"/>
          <w:szCs w:val="24"/>
          <w:lang w:eastAsia="ru-RU"/>
        </w:rPr>
        <w:t xml:space="preserve"> аспект. Волгоград, 1994.</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7. Развитие восприятия в раннем и дошкольном детстве / Под ред. А.В. Запорожца, М.И. Лисиной. М., 1986.</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8. Развитие социальных эмоций у детей дошкольного возраста / Под ред. А.В. Запорожца. М., 1986.</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9. Сапогова Е.Е. Своеобразие переходного периода у детей 6 — 7 лет // Вопросы психологии. 1986. № 4.</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xml:space="preserve">10. </w:t>
      </w:r>
      <w:proofErr w:type="spellStart"/>
      <w:r w:rsidRPr="00266073">
        <w:rPr>
          <w:rFonts w:ascii="Times New Roman" w:eastAsia="Times New Roman" w:hAnsi="Times New Roman" w:cs="Times New Roman"/>
          <w:sz w:val="24"/>
          <w:szCs w:val="24"/>
          <w:lang w:eastAsia="ru-RU"/>
        </w:rPr>
        <w:t>Субботский</w:t>
      </w:r>
      <w:proofErr w:type="spellEnd"/>
      <w:r w:rsidRPr="00266073">
        <w:rPr>
          <w:rFonts w:ascii="Times New Roman" w:eastAsia="Times New Roman" w:hAnsi="Times New Roman" w:cs="Times New Roman"/>
          <w:sz w:val="24"/>
          <w:szCs w:val="24"/>
          <w:lang w:eastAsia="ru-RU"/>
        </w:rPr>
        <w:t xml:space="preserve"> Е.В. Генезис личностного поведения и стиль общения дошкольников // Вопросы психологии. 1981. № 2.</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11. Якобсон С.Г. Психологические проблемы этического развития детей. М., 1984.</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p>
    <w:p w:rsidR="004C483A" w:rsidRPr="00266073" w:rsidRDefault="004C483A" w:rsidP="00266073">
      <w:pPr>
        <w:spacing w:after="0" w:line="360" w:lineRule="auto"/>
        <w:ind w:firstLine="709"/>
        <w:jc w:val="both"/>
        <w:rPr>
          <w:rFonts w:ascii="Times New Roman" w:eastAsia="Times New Roman" w:hAnsi="Times New Roman" w:cs="Times New Roman"/>
          <w:b/>
          <w:sz w:val="24"/>
          <w:szCs w:val="24"/>
          <w:lang w:eastAsia="ru-RU"/>
        </w:rPr>
      </w:pPr>
      <w:r w:rsidRPr="00266073">
        <w:rPr>
          <w:rFonts w:ascii="Times New Roman" w:eastAsia="Times New Roman" w:hAnsi="Times New Roman" w:cs="Times New Roman"/>
          <w:b/>
          <w:sz w:val="24"/>
          <w:szCs w:val="24"/>
          <w:lang w:eastAsia="ru-RU"/>
        </w:rPr>
        <w:t>РАЗДЕЛ 2</w:t>
      </w:r>
    </w:p>
    <w:p w:rsidR="004C483A" w:rsidRPr="00266073" w:rsidRDefault="004C483A" w:rsidP="00266073">
      <w:pPr>
        <w:spacing w:after="0" w:line="360" w:lineRule="auto"/>
        <w:ind w:firstLine="709"/>
        <w:jc w:val="both"/>
        <w:rPr>
          <w:rFonts w:ascii="Times New Roman" w:eastAsia="Times New Roman" w:hAnsi="Times New Roman" w:cs="Times New Roman"/>
          <w:b/>
          <w:sz w:val="24"/>
          <w:szCs w:val="24"/>
          <w:lang w:eastAsia="ru-RU"/>
        </w:rPr>
      </w:pPr>
      <w:r w:rsidRPr="00266073">
        <w:rPr>
          <w:rFonts w:ascii="Times New Roman" w:eastAsia="Times New Roman" w:hAnsi="Times New Roman" w:cs="Times New Roman"/>
          <w:b/>
          <w:sz w:val="24"/>
          <w:szCs w:val="24"/>
          <w:lang w:eastAsia="ru-RU"/>
        </w:rPr>
        <w:t>Инклюзивные педагогические технологии</w:t>
      </w:r>
    </w:p>
    <w:p w:rsidR="004C483A" w:rsidRPr="00266073" w:rsidRDefault="004C483A" w:rsidP="00266073">
      <w:pPr>
        <w:spacing w:after="0" w:line="360" w:lineRule="auto"/>
        <w:ind w:firstLine="709"/>
        <w:jc w:val="both"/>
        <w:rPr>
          <w:rFonts w:ascii="Times New Roman" w:eastAsia="Times New Roman" w:hAnsi="Times New Roman" w:cs="Times New Roman"/>
          <w:b/>
          <w:sz w:val="24"/>
          <w:szCs w:val="24"/>
          <w:lang w:eastAsia="ru-RU"/>
        </w:rPr>
      </w:pPr>
      <w:r w:rsidRPr="00266073">
        <w:rPr>
          <w:rFonts w:ascii="Times New Roman" w:eastAsia="Times New Roman" w:hAnsi="Times New Roman" w:cs="Times New Roman"/>
          <w:b/>
          <w:sz w:val="24"/>
          <w:szCs w:val="24"/>
          <w:lang w:eastAsia="ru-RU"/>
        </w:rPr>
        <w:t>Нормативно-правовые основы формирования инклюзивного образовательного пространства ДОУ</w:t>
      </w:r>
    </w:p>
    <w:p w:rsidR="004C483A" w:rsidRPr="00266073" w:rsidRDefault="004C483A" w:rsidP="00266073">
      <w:pPr>
        <w:spacing w:after="0" w:line="360" w:lineRule="auto"/>
        <w:ind w:firstLine="709"/>
        <w:jc w:val="both"/>
        <w:rPr>
          <w:rFonts w:ascii="Times New Roman" w:eastAsia="Times New Roman" w:hAnsi="Times New Roman" w:cs="Times New Roman"/>
          <w:b/>
          <w:sz w:val="24"/>
          <w:szCs w:val="24"/>
          <w:lang w:eastAsia="ru-RU"/>
        </w:rPr>
      </w:pPr>
      <w:r w:rsidRPr="00266073">
        <w:rPr>
          <w:rFonts w:ascii="Times New Roman" w:eastAsia="Times New Roman" w:hAnsi="Times New Roman" w:cs="Times New Roman"/>
          <w:b/>
          <w:sz w:val="24"/>
          <w:szCs w:val="24"/>
          <w:lang w:eastAsia="ru-RU"/>
        </w:rPr>
        <w:t>Развивающие педагогические технологии работы с детьми-инвалидами и с детьми с ОВЗ</w:t>
      </w: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b/>
          <w:bCs/>
          <w:color w:val="000000"/>
          <w:sz w:val="24"/>
          <w:szCs w:val="24"/>
          <w:lang w:eastAsia="ru-RU"/>
        </w:rPr>
        <w:t>1 Основные нормативно-правовые регламенты: международные, федеральные, правительственные, ведомственные, региональные</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lastRenderedPageBreak/>
        <w:t>Признание государством ценности социальной и образовательной интеграции детей с ограниченными возможностями здоровья и отказ от представлений об организации отдельного обучения определили происходящие изменения в социально-культурной среде, переосмысление обществом отношения к детям с ограниченными возможностями здоровья, потребовали пересмотра и уточнения содержания нормативно-правового обеспечения.</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Нормативно-правовую основу для организации образования лиц с ОВЗ, детей с инвалидностью, в Российской Федерации составляют документы нескольких уровней:</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 международные (подписанные СССР или Российской Федерацией);</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 федеральные (Конституция, законы, кодексы – семейный, гражданский и др.);</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 правительственные (постановления, распоряжения);</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 ведомственные (Министерства образования СССР и Российской Федерации и др.);</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 региональные (правительственные и ведомственные).</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Международное законодательство в области закрепления права детей с ОВЗ и инвалидностью на получение образования имеет более чем полувековую историю развития.</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Всеобщая Декларация прав человека от 10 декабря 1948 года стала основой для создания международно-правовой регуляции в области защиты прав личности человека. Декларация провозгласила как социальные, экономические и культурные права, так и политические и гражданские права. В статье 1 содержится историческое положение о свободе и равенстве достоинства и прав личности каждого человека: «Все люди рождаются свободными и равными в своем достоинстве и правах».</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Декларация, принятая на третьей сессии Генеральной Ассамблеи Организации объединенных наций (ООН) резолюцией 217 А (III) («Международный пакт о правах человека») от 10 декабря 1948 года, была рекомендована для всех стран-членов ООН.</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В дальнейшем, в Декларации прав ребенка, принятой резолюцией 1386 (ХIV) Генеральной Ассамблеи ООН (от 20 ноября 1959 г.) с целью обеспечения детям счастливого детства, выработаны основные принципы соблюдения прав путем формирования законодательных и других мер поддержки образования. Так, принцип 5, уточняет – «ребенку, который является неполноценным в физическом, психическом или социальном отношении, должны обеспечиваться специальные режим, образование и забота, необходимые ввиду его особого состояния».</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 xml:space="preserve">В Конвенции «О борьбе с дискриминацией в области образования», принятой 14.12.1960 г. Генеральной конференцией ООН по вопросам образования, науки в </w:t>
      </w:r>
      <w:r w:rsidRPr="00266073">
        <w:rPr>
          <w:rFonts w:ascii="Times New Roman" w:eastAsia="Times New Roman" w:hAnsi="Times New Roman" w:cs="Times New Roman"/>
          <w:color w:val="000000"/>
          <w:sz w:val="24"/>
          <w:szCs w:val="24"/>
          <w:lang w:eastAsia="ru-RU"/>
        </w:rPr>
        <w:lastRenderedPageBreak/>
        <w:t>культуры на ее одиннадцатой сессии, впервые были рассмотрены вопросы о существующей дискриминации в образовании и необходимости создания единых подходов к организации процесса обучения всех детей. В Конвенции признается, что ООН по вопросам образования, науки и культуры, исходя из многообразия систем образования, принятых в отдельных странах, должна не только устранять всякую дискриминацию в области образования, но и поощрять всеобщее равенство возможностей и равное ко всем отношение.</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В 70-хх годах, двадцатого столетия, Международными организациями принимается целый ряд рекомендаций, разъясняющих позиции сообщества по вопросам оказания содействия в развитии способностей и интеграции инвалидов, умственно отсталых лиц в общественную жизнь общества. Так, в Декларации ООН «О правах умственно отсталых лиц» (Резолюция 2856 (XXVI) Генеральной Ассамблеи от 20 декабря 1971 года) уточняется позиция международного сообщества о необходимости оказания умственно отсталым лицам помощи в развитии их способностей в различных областях деятельности и всемерного общественного содействия интеграции их в обычную жизнь общества.</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 xml:space="preserve">Через четыре года, в Декларации ООН «О правах инвалидов» (принята резолюцией 3447 (XXX) Генеральной Ассамблеи от 9 декабря 1975 года) отмечается, что инвалиды могут пользоваться всеми правами, изложенными в Декларации, а эти права должны быть признаны за всеми инвалидами без каких бы то ни было исключений и без различия и дискриминации. 16 декабря 1976 года Генеральная Ассамблея ООН провозгласила 1981 год Международным годом инвалидов, а период с 1983 по 1992-й год – Десятилетием инвалидов ООН. Наиболее важным результатом проведения Международного года инвалидов стало принятие Генеральной Ассамблеей ООН 3 декабря 1982 года Всемирной программы действий в отношении инвалидов. Дальнейшие мероприятия и предложения по осуществлению всемирной программы действий в отношении инвалидов конкретизированы во Всемирной программе действий в отношении инвалидов (принята резолюцией 37/52Генеральной Ассамблеи от 3 декабря 1982 года). В программе перечислены основные мероприятия, которые необходимо провести на национальном уровне. Так, в Программе подчеркивается, что образование инвалидов должно по возможности проходить в рамках общей школьной системы, а ответственность за организацию процесса обучения должна возлагаться на органы образования. Интересен тот факт, что разрабатываемые и принимаемые государственные законы, касающиеся обязательного образования, должны распространяться на детей со всеми видами инвалидности, в том числе с самыми тяжелыми формами нарушений. Впервые </w:t>
      </w:r>
      <w:r w:rsidRPr="00266073">
        <w:rPr>
          <w:rFonts w:ascii="Times New Roman" w:eastAsia="Times New Roman" w:hAnsi="Times New Roman" w:cs="Times New Roman"/>
          <w:color w:val="000000"/>
          <w:sz w:val="24"/>
          <w:szCs w:val="24"/>
          <w:lang w:eastAsia="ru-RU"/>
        </w:rPr>
        <w:lastRenderedPageBreak/>
        <w:t>обращается внимание на обязательные критерии, предъявляемые к государственной системе образования, которая должна быть гибкой и соответствовать:</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 xml:space="preserve">- </w:t>
      </w:r>
      <w:proofErr w:type="spellStart"/>
      <w:r w:rsidRPr="00266073">
        <w:rPr>
          <w:rFonts w:ascii="Times New Roman" w:eastAsia="Times New Roman" w:hAnsi="Times New Roman" w:cs="Times New Roman"/>
          <w:color w:val="000000"/>
          <w:sz w:val="24"/>
          <w:szCs w:val="24"/>
          <w:lang w:eastAsia="ru-RU"/>
        </w:rPr>
        <w:t>индивидуализированности</w:t>
      </w:r>
      <w:proofErr w:type="spellEnd"/>
      <w:r w:rsidRPr="00266073">
        <w:rPr>
          <w:rFonts w:ascii="Times New Roman" w:eastAsia="Times New Roman" w:hAnsi="Times New Roman" w:cs="Times New Roman"/>
          <w:color w:val="000000"/>
          <w:sz w:val="24"/>
          <w:szCs w:val="24"/>
          <w:lang w:eastAsia="ru-RU"/>
        </w:rPr>
        <w:t xml:space="preserve"> – учет предполагаемых и согласованных потребностей каждого учащегося и направленность на достижение четко определенных целей обучения и краткосрочных задач, которые регулярно рассматриваются и при необходимости пересматриваются;</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 доступности – образовательная организация должна находиться на небольшом расстоянии от дома или места жительства учащегося, за исключением особых случаев, когда потребности учащегося невозможно обеспечить в таких заведениях;</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 система должна быть всеобъемлющей – то есть, должна обслуживать всех лиц с особыми потребностями независимо от возраста и степени инвалидности, чтобы ни один ребенок школьного возраста не был лишен возможностей для получения образования вследствие его степени инвалидности или получал образование значительно хуже того, которое получают другие учащиеся.</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 xml:space="preserve">Вопрос о создании условий не столько экономических, сколько педагогических в обычных школах для лиц с особыми образовательными потребностями, в частности, инклюзивного образования, настойчиво предложен в Декларации «О принципах, политике и практической деятельности в сфере образования лиц с особыми потребностями», так называемой </w:t>
      </w:r>
      <w:proofErr w:type="spellStart"/>
      <w:r w:rsidRPr="00266073">
        <w:rPr>
          <w:rFonts w:ascii="Times New Roman" w:eastAsia="Times New Roman" w:hAnsi="Times New Roman" w:cs="Times New Roman"/>
          <w:color w:val="000000"/>
          <w:sz w:val="24"/>
          <w:szCs w:val="24"/>
          <w:lang w:eastAsia="ru-RU"/>
        </w:rPr>
        <w:t>Саламанской</w:t>
      </w:r>
      <w:proofErr w:type="spellEnd"/>
      <w:r w:rsidRPr="00266073">
        <w:rPr>
          <w:rFonts w:ascii="Times New Roman" w:eastAsia="Times New Roman" w:hAnsi="Times New Roman" w:cs="Times New Roman"/>
          <w:color w:val="000000"/>
          <w:sz w:val="24"/>
          <w:szCs w:val="24"/>
          <w:lang w:eastAsia="ru-RU"/>
        </w:rPr>
        <w:t xml:space="preserve"> декларации «О принципах, политике и практической деятельности в сфере образования лиц с особыми потребностями» (Саламанка, Испания, 7-10 июня1994 г.). В данной Декларации отмечено, что обычные школы с инклюзивной ориентацией являются наиболее эффективным средством борьбы с дискриминационными воззрениями и создания благоприятной атмосферы в общинах, построения инклюзивного общества и обеспечения образования для всех; более того, они обеспечивают реальное образование для большинства детей и повышают эффективность и, в конечном счете, рентабельность системы образования.</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В обращении конференции были сформированы положения для правительств:</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 уделять первоочередное внимание необходимости придать «включающий» (инклюзивный) характер системе образования;</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 включить принцип «включающего» (инклюзивного) образования как компонент правовой или политической системы;</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 разрабатывать показательные проекты;</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 содействовать обмену с государствами, имеющими опыт работы в сфере «включающей» (инклюзивной) деятельности;</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lastRenderedPageBreak/>
        <w:t>- разрабатывать способы планирования, контроля и оценки образовательного обеспечения детей и взрослых;</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 способствовать и облегчать участие родителей и организаций инвалидов;</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 финансировать стратегию ранней диагностики и раннего вмешательства;</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 финансировать развитие профессиональных аспектов «включающего» (инклюзивного) образования;</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 обеспечивать наличие должных программ по подготовке учителей.</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Вместе с тем усилия международного сообщества не были в достаточной мере эффективными: проведенный ООН дважды (1987, 1992) мониторинг показал, что, несмотря на все изменения, инвалиды так и не получили равных возможностей, а во многих странах остались изолированными от общества. В связи с этим в 1994 году Генеральная Ассамблея ООН одобрила долгосрочную стратегию дальнейшего осуществления Всемирной программы действий в отношении инвалидов, основной целью которой было провозглашено создание «общества для всех», охватывающего все разнообразные человеческие ресурсы и позволяющего каждому человеку максимально развить его потенциал.</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Самым значимым решением в области защиты прав лиц с ограниченными возможностями является Конвенция о правах инвалидов (принята резолюцией 61/106 Генеральной Ассамблеи от 13 декабря 2006 года).</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В соответствии с Конвенцией о правах инвалидов образование должно быть направлено на:</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развитие умственных и физических способностей в самом полном объеме;</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обеспечение инвалидам возможности эффективно участвовать в жизни свободного общества;</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доступ инвалидов к образованию в местах своего непосредственного проживания, при котором обеспечивается разумное удовлетворение потребностей лица</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предоставление эффективных мер индивидуальной поддержки в общей системе образования, облегчающих процесс обучения;</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создание условий для освоения социальных навыков</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обеспечение подготовки и переподготовки педагогов.</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Согласно Федеральному закону Российской Федерации от 3 мая 2012 г. N 46-ФЗ "О ратификации Конвенции о правах инвалидов" Россия ратифицировала Конвенцию о правах инвалидов и приняла на себя обязательства по включению всех вышеназванных положений в правовые нормы, регулирующие правоотношения в сфере образования, в том числе определение «инклюзивного образования» и механизмов его реализации.</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lastRenderedPageBreak/>
        <w:t>Гарантия прав всех детей, в том числе и с ограниченными возможностями здоровья, на получение равного, бесплатного и доступного образования закреплена в целом ряде документов федерального уровня: Конституции Российской Федерации, Федеральном законе от 29 декабря 2012 г. № 273-ФЗ "Об образовании в Российской Федерации", Федеральных законах от 22 августа 1996 г. № 125-ФЗ "О высшем и послевузовском профессиональном образовании", от 24 ноября 1995 г. 181-ФЗ "О социальной защите инвалидов в Российской Федерации", от 24 июня 1999 г. № 120-ФЗ "Об основах системы профилактики безнадзорности и правонарушений несовершеннолетних", от 24 июля 1998 г. № 124-ФЗ "Об основных гарантиях прав ребенка в Российской Федерации", от 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от 6 октября 2003 г. № 131-ФЗ "Об общих принципах организации местного самоуправления в Российской Федерации".</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Статья 43 Конституции РФ провозглашает право каждого на образование. Принцип равноправия включает также запрещение дискриминации по состоянию здоровья. В свою очередь, родителям предоставляется право выбирать формы обучения, образовательные учреждения, защищать законные права и интересы ребенка, принимать участие в управлении образовательным учреждением.</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Следует отметить, что термин «лицо с ограниченными возможностями здоровья» появился в российском законодательстве относительно недавно. В соответствии с Федеральным законом от 30 июня 2007 г. № 120-ФЗ «О внесении изменений в отдельные законодательные акты Российской Федерации по вопросу о гражданах с ограниченными возможностями здоровья» употребляемые в нормативных правовых актах слова «с отклонениями в развитии» заменены словами «с ограниченными возможностями здоровья», то есть имеющими недостатки в физическом и (или) психическом развитии.</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Еще один федеральный документ, требующий внимания, – это Национальная образовательная инициатива «Наша новая школа» (утверждена Президентом Российской Федерации Д.А. Медведевым 04 февраля 2010 года, Пр-271). В нем был сформулирован основной принцип инклюзивного образования:</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 xml:space="preserve">Новая школа – это школа для всех. В любой школе будет обеспечиваться успешная социализация детей с ограниченными возможностями здоровья, детей-инвалидов, детей, оставшихся без попечения родителей, находящихся в трудной жизненной ситуации. В каждом образовательном учреждении должна быть создана универсальная </w:t>
      </w:r>
      <w:proofErr w:type="spellStart"/>
      <w:r w:rsidRPr="00266073">
        <w:rPr>
          <w:rFonts w:ascii="Times New Roman" w:eastAsia="Times New Roman" w:hAnsi="Times New Roman" w:cs="Times New Roman"/>
          <w:color w:val="000000"/>
          <w:sz w:val="24"/>
          <w:szCs w:val="24"/>
          <w:lang w:eastAsia="ru-RU"/>
        </w:rPr>
        <w:t>безбарьерная</w:t>
      </w:r>
      <w:proofErr w:type="spellEnd"/>
      <w:r w:rsidRPr="00266073">
        <w:rPr>
          <w:rFonts w:ascii="Times New Roman" w:eastAsia="Times New Roman" w:hAnsi="Times New Roman" w:cs="Times New Roman"/>
          <w:color w:val="000000"/>
          <w:sz w:val="24"/>
          <w:szCs w:val="24"/>
          <w:lang w:eastAsia="ru-RU"/>
        </w:rPr>
        <w:t xml:space="preserve"> среда, позволяющая обеспечить полноценную интеграцию детей-инвалидов.</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lastRenderedPageBreak/>
        <w:t xml:space="preserve">Важным федеральным документом в области образования детей-инвалидов является Государственная программа Российской Федерации «Доступная среда» на 2011–2015 годы, утвержденная Постановлением Правительства РФ от 17 марта 2011 г. № 175. В числе целевых индикаторов программы – доля общеобразовательных учреждений, в которых создана универсальная </w:t>
      </w:r>
      <w:proofErr w:type="spellStart"/>
      <w:r w:rsidRPr="00266073">
        <w:rPr>
          <w:rFonts w:ascii="Times New Roman" w:eastAsia="Times New Roman" w:hAnsi="Times New Roman" w:cs="Times New Roman"/>
          <w:color w:val="000000"/>
          <w:sz w:val="24"/>
          <w:szCs w:val="24"/>
          <w:lang w:eastAsia="ru-RU"/>
        </w:rPr>
        <w:t>безбарьерная</w:t>
      </w:r>
      <w:proofErr w:type="spellEnd"/>
      <w:r w:rsidRPr="00266073">
        <w:rPr>
          <w:rFonts w:ascii="Times New Roman" w:eastAsia="Times New Roman" w:hAnsi="Times New Roman" w:cs="Times New Roman"/>
          <w:color w:val="000000"/>
          <w:sz w:val="24"/>
          <w:szCs w:val="24"/>
          <w:lang w:eastAsia="ru-RU"/>
        </w:rPr>
        <w:t xml:space="preserve"> среда, позволяющая обеспечить совместное обучение инвалидов и лиц, не имеющих нарушений развития, в общем количестве общеобразовательных учреждений.</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 xml:space="preserve">В июне 2012 года Президент РФ подписал Указ «О национальной стратегии действий в интересах детей на 2012-2017 годы» № 761 от 01.06.2012. Стратегия действий в интересах детей </w:t>
      </w:r>
      <w:proofErr w:type="spellStart"/>
      <w:r w:rsidRPr="00266073">
        <w:rPr>
          <w:rFonts w:ascii="Times New Roman" w:eastAsia="Times New Roman" w:hAnsi="Times New Roman" w:cs="Times New Roman"/>
          <w:color w:val="000000"/>
          <w:sz w:val="24"/>
          <w:szCs w:val="24"/>
          <w:lang w:eastAsia="ru-RU"/>
        </w:rPr>
        <w:t>признаетсоциальную</w:t>
      </w:r>
      <w:proofErr w:type="spellEnd"/>
      <w:r w:rsidRPr="00266073">
        <w:rPr>
          <w:rFonts w:ascii="Times New Roman" w:eastAsia="Times New Roman" w:hAnsi="Times New Roman" w:cs="Times New Roman"/>
          <w:color w:val="000000"/>
          <w:sz w:val="24"/>
          <w:szCs w:val="24"/>
          <w:lang w:eastAsia="ru-RU"/>
        </w:rPr>
        <w:t xml:space="preserve"> </w:t>
      </w:r>
      <w:proofErr w:type="spellStart"/>
      <w:r w:rsidRPr="00266073">
        <w:rPr>
          <w:rFonts w:ascii="Times New Roman" w:eastAsia="Times New Roman" w:hAnsi="Times New Roman" w:cs="Times New Roman"/>
          <w:color w:val="000000"/>
          <w:sz w:val="24"/>
          <w:szCs w:val="24"/>
          <w:lang w:eastAsia="ru-RU"/>
        </w:rPr>
        <w:t>исключенность</w:t>
      </w:r>
      <w:proofErr w:type="spellEnd"/>
      <w:r w:rsidRPr="00266073">
        <w:rPr>
          <w:rFonts w:ascii="Times New Roman" w:eastAsia="Times New Roman" w:hAnsi="Times New Roman" w:cs="Times New Roman"/>
          <w:color w:val="000000"/>
          <w:sz w:val="24"/>
          <w:szCs w:val="24"/>
          <w:lang w:eastAsia="ru-RU"/>
        </w:rPr>
        <w:t xml:space="preserve"> уязвимых категорий детей (дети-сироты и дети, оставшиеся без попечения родителей, дети-инвалиды и дети, находящиеся в социально опасном положении) и ставит задачи:</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 законодательного закрепления правовых механизмов реализации права детей-инвалидов и детей с ограниченными возможностями здоровья на включение в существующую образовательную среду на уровне дошкольного, общего и профессионального образования (права на инклюзивное образование);</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 обеспечения предоставления детям качественной психологической и коррекционно-педагогической помощи в образовательных учреждениях;</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 нормативно-правового регулирования порядка финансирования расходов, необходимых для адресной поддержки инклюзивного обучения и социального обеспечения детей-инвалидов и детей с ограниченными возможностями здоровья.</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 внедрения эффективного механизма борьбы с дискриминацией в сфере образования для детей-инвалидов и детей с ограниченными возможностями здоровья в случае нарушения их права на инклюзивное образование;</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 пересмотр критериев установления инвалидности для детей;</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 реформирования системы медико-социальной экспертизы, имея в виду комплектование ее квалифицированными кадрами, необходимыми для разработки полноценной индивидуальной программы реабилитации ребенка, создание механизма межведомственного взаимодействия бюро медико-социальной экспертизы и психолого-медико-педагогических комиссий.</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 внедрение современных методик комплексной реабилитации детей-инвалидов.</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В настоящее время основным Федеральным законом, определяющим принципы государственной политики в области образования, является Федеральный Закон «Об образовании в Российской Федерации» № 273-ФЗ от 29 декабря 2012 года, вступивший в силу с 1 сентября 2013 года</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lastRenderedPageBreak/>
        <w:t>. Федеральный закон «Об образовании в Российской Федерации» № 273-ФЗ от 29 декабря 2012 года</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 xml:space="preserve">Закон регулирует вопросы образования лиц с ограниченными возможностями и содержит ряд статей (42, 55, 59, 79), закрепляющих право детей с ограниченными возможностями здоровья, в </w:t>
      </w:r>
      <w:proofErr w:type="spellStart"/>
      <w:r w:rsidRPr="00266073">
        <w:rPr>
          <w:rFonts w:ascii="Times New Roman" w:eastAsia="Times New Roman" w:hAnsi="Times New Roman" w:cs="Times New Roman"/>
          <w:color w:val="000000"/>
          <w:sz w:val="24"/>
          <w:szCs w:val="24"/>
          <w:lang w:eastAsia="ru-RU"/>
        </w:rPr>
        <w:t>т.ч</w:t>
      </w:r>
      <w:proofErr w:type="spellEnd"/>
      <w:r w:rsidRPr="00266073">
        <w:rPr>
          <w:rFonts w:ascii="Times New Roman" w:eastAsia="Times New Roman" w:hAnsi="Times New Roman" w:cs="Times New Roman"/>
          <w:color w:val="000000"/>
          <w:sz w:val="24"/>
          <w:szCs w:val="24"/>
          <w:lang w:eastAsia="ru-RU"/>
        </w:rPr>
        <w:t>. детей-инвалидов, на получение качественного образования в соответствии с имеющимися у них потребностями и возможностями. Закон закрепил основные положения и понятия в части образования детей с ОВЗ:</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обучающийся с ограниченными возможностями здоровья - физическое лицо, имеющее недостатки в физическом и (или) психологическом развитии, подтвержденные психолого-медико-педагогической комиссией и препятствующие получению образования без создания специальных условий.</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индивидуальный учебный план - учебный план, обеспечивающий освоение образовательной программы на основе индивидуализации ее содержания с учетом особенностей и образовательных потребностей конкретного обучающегося;</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инклюзивное образование - обеспечение равного доступа к образованию для всех обучающихся с учетом разнообразия особых образовательных потребностей и индивидуальных возможностей;</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адаптированная образовательная программа - образовательная программа, адаптированная для обучения лиц с ограниченными возможностями здоровья с учетом особенностей их психофизического развития, индивидуальных возможностей и при необходимости обеспечивающая коррекцию нарушений развития и социальную адаптацию указанных лиц;</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специальные условия для получения образования обучающимися с ограниченными возможностями здоровья - условия обучения, воспитания и развития таких обучающихся, включающие в себя использование специальных образовательных программ и методов обучения и воспитания, специальных учебников, учебных пособий и дидактических материалов, специальных технических средств обучения коллективного и индивидуального пользования, предоставление услуг ассистента (помощника), оказывающего обучающимся необходимую техническую помощь, проведение групповых и индивидуальных коррекционных занятий, обеспечение доступа в здания организаций, осуществляющих образовательную деятельность, и другие условия, без которых невозможно или затруднено освоение образовательных программ обучающимися с ограниченными возможностями здоровья.</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 xml:space="preserve">В Законе установлены основные права обучающихся и меры их социальной поддержки и стимулирования - обучающимся предоставляются академические права на </w:t>
      </w:r>
      <w:r w:rsidRPr="00266073">
        <w:rPr>
          <w:rFonts w:ascii="Times New Roman" w:eastAsia="Times New Roman" w:hAnsi="Times New Roman" w:cs="Times New Roman"/>
          <w:color w:val="000000"/>
          <w:sz w:val="24"/>
          <w:szCs w:val="24"/>
          <w:lang w:eastAsia="ru-RU"/>
        </w:rPr>
        <w:lastRenderedPageBreak/>
        <w:t>условия для обучения с учетом особенностей их психофизического развития и состояния здоровья, в том числе получение социально-педагогической и психологической помощи, бесплатной психолого-медико-педагогической коррекции (ст. 34); обучение по индивидуальному учебному плану, в пределах осваиваемой образовательной программы в порядке, установленном локальными нормативными актами образовательной организации; предлагаются различные формы получения образования – надомная, семейная, смешанная, с применением дистанционных, электронных средств.</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Также, Закон определяет круг основных образовательных программ на каждой ступени обучения, дополнительные, профессиональные образовательные программы. Для обучения ребенка с ограниченными возможностями здоровья в общеобразовательных организациях, реализующих основные образовательные программы, создается адаптированная образовательная программа с учетом его особенностей психофизического развития, индивидуальных возможностей и при необходимости обеспечивающая коррекцию нарушений развития и социальную адаптацию. Кроме того обучение ребенка с ОВЗ может организовываться по адаптированной основной образовательной программе, реализуемой в образовательной организации или классе для детей с нарушениями слуха, зрения, нарушений опорно-двигательного аппарата, тяжелыми нарушениями речи, с умственной отсталостью, расстройствами аутистического спектра и др. Дети с ограниченными возможностями здоровья приниматься на обучение по адаптированной общеобразовательной программе и по адаптированной основной образовательной программе только с согласия родителей (законных представителей) и на основании рекомендаций психолого-медико-педагогической комиссии (ст.52). Подчеркивается, что повторное обучение, обучение по индивидуальному учебному плану или перевод на обучение по адаптированным программам возможен при не ликвидированной в установленные сроки академической задолженности с момента ее образования и в соответствии с рекомендациями психолого-медико-педагогической комиссии (ст.58).</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В статье 42 обозначено, что обучающимся, испытывающим трудности в освоении основных общеобразовательных программ, развитии и социальной адаптации, психолого-педагогическая, медицинская и социальная помощь оказывается в центрах психолого-педагогической, медицинской и социальной помощи (ЦППМСП), а также психологами, педагогами-психологами организаций, осуществляющих образовательную деятельность, в которых такие дети обучаются.</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 xml:space="preserve">В Законе впервые представлены направления деятельности психолого-педагогической, медицинской и социальной помощи, такие как: психолого-педагогическое консультирование обучающихся, их родителей (законных представителей) </w:t>
      </w:r>
      <w:r w:rsidRPr="00266073">
        <w:rPr>
          <w:rFonts w:ascii="Times New Roman" w:eastAsia="Times New Roman" w:hAnsi="Times New Roman" w:cs="Times New Roman"/>
          <w:color w:val="000000"/>
          <w:sz w:val="24"/>
          <w:szCs w:val="24"/>
          <w:lang w:eastAsia="ru-RU"/>
        </w:rPr>
        <w:lastRenderedPageBreak/>
        <w:t xml:space="preserve">и педагогических работников; коррекционно-развивающие и компенсирующие занятия с обучающимися, логопедическую помощь обучающимся; комплекс реабилитационных и других медицинских мероприятий; помощь обучающимся в профориентации, получении профессии и социальной </w:t>
      </w:r>
      <w:proofErr w:type="spellStart"/>
      <w:r w:rsidRPr="00266073">
        <w:rPr>
          <w:rFonts w:ascii="Times New Roman" w:eastAsia="Times New Roman" w:hAnsi="Times New Roman" w:cs="Times New Roman"/>
          <w:color w:val="000000"/>
          <w:sz w:val="24"/>
          <w:szCs w:val="24"/>
          <w:lang w:eastAsia="ru-RU"/>
        </w:rPr>
        <w:t>адаптации.Психолого</w:t>
      </w:r>
      <w:proofErr w:type="spellEnd"/>
      <w:r w:rsidRPr="00266073">
        <w:rPr>
          <w:rFonts w:ascii="Times New Roman" w:eastAsia="Times New Roman" w:hAnsi="Times New Roman" w:cs="Times New Roman"/>
          <w:color w:val="000000"/>
          <w:sz w:val="24"/>
          <w:szCs w:val="24"/>
          <w:lang w:eastAsia="ru-RU"/>
        </w:rPr>
        <w:t>-педагогическая помощь в центре ППМС оказывается педагогами-психологами, социальными педагогами, учителями-логопедами, учителями-дефектологами и иными специалистами.</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Необходимо отметить, что Закон Российской Федерации «Об образовании в РФ» рассматривает организационные вопросы деятельности образовательной организации. Так, отмечается, что образовательная организация действует на основании устава, утвержденного в порядке, установленном законодательством Российской Федерации (ст.25).</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Устав организации - правовой акт, определяющий порядок образования, компетенцию организации, ее функции, задачи, порядок работы.</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В Уставе образовательной организации должна содержаться, наряду с информацией, предусмотренной законодательством Российской Федерации, следующая информация о: типе образовательной организации; учредителе или учредителях образовательной организации; видах реализуемых образовательных программ с указанием уровня образования и (или) направленности; структуре и компетенции органов управления образовательной организацией, порядок их формирования и сроки полномочий.</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В соответствии со статьей 27 «Структура образовательной организации» образовательная организация самостоятельна в формировании своей структуры и может иметь в своей структуре различные структурные подразделения, обеспечивающие осуществление образовательной деятельности с учетом уровня, вида и направленности реализуемых образовательных программ, формы обучения и режима пребывания обучающихся (филиалы, представительства, отделения, учебные и учебно-производственные мастерские, учебно-опытные хозяйства, художественно-творческие мастерские, интернаты, психологические и социально-педагогические службы, обеспечивающие социальную адаптацию и реабилитацию нуждающихся в ней обучающихся, и иные предусмотренные локальными нормативными актами образовательной организации структурные подразделения).</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 xml:space="preserve">Свою деятельность образовательная организация может строить в сетевой форме реализации образовательных программ, которая обеспечивает возможность освоения обучающимся образовательной программы с использованием ресурсов нескольких организаций, осуществляющих образовательную деятельность, в том числе иностранных, </w:t>
      </w:r>
      <w:r w:rsidRPr="00266073">
        <w:rPr>
          <w:rFonts w:ascii="Times New Roman" w:eastAsia="Times New Roman" w:hAnsi="Times New Roman" w:cs="Times New Roman"/>
          <w:color w:val="000000"/>
          <w:sz w:val="24"/>
          <w:szCs w:val="24"/>
          <w:lang w:eastAsia="ru-RU"/>
        </w:rPr>
        <w:lastRenderedPageBreak/>
        <w:t>а также при необходимости с использованием ресурсов иных организаций. Образовательные организации свободны в определении содержания образования, выборе учебно-методического обеспечения, образовательных технологий по реализуемым ими образовательным программам.</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В соответствии со статьей 30 «Локальные нормативные акты, содержащие нормы, регулирующие образовательные отношения» закона Российской Федерации «Об образовании в РФ» от 29 декабря 2012 года № 273-ФЗ:</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1. Образовательная организация принимает локальные нормативные акты, содержащие нормы, регулирующие образовательные отношения в пределах своей компетенции в соответствии с законодательством Российской Федерации в порядке, установленном ее уставом</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2. Образовательная организация принимает локальные нормативные акты по основным вопросам организации и осуществления образовательной деятельности, в том числе регламентирующие правила приема обучающихся, режим занятий обучающихся, формы, периодичность и порядок текущего контроля успеваемости и промежуточной аттестации обучающихся, порядок и основания перевода, отчисления и восстановления обучающихся, порядок оформления возникновения, приостановления и прекращения отношений между образовательной организацией и обучающимися и (или) родителями (законными представителями) несовершеннолетних обучающихся. В том числе и в части образования детей с ограниченными возможностями здоровья (далее ОВЗ).</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3. При принятии локальных нормативных актов, затрагивающих права обучающихся и работников образовательной организации, учитывается мнение советов обучающихся, советов родителей, представительных органов обучающихся, а также в порядке и в случаях, которые предусмотрены трудовым законодательством, представительных органов работников (при наличии таких представительных органов).</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4. Нормы локальных нормативных актов, ухудшающие положение обучающихся или работников образовательной организации по сравнению с установленным законодательством об образовании, трудовым законодательством положением либо принятые с нарушением установленного порядка, не применяются и подлежат отмене образовательной организацией.</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Анализ содержания данной статьи закона позволяет сделать вывод, что закреплено право руководителя образовательной организации самостоятельно формировать нормативное поле и возлагает ответственность (административную, дисциплинарную) за разработку и её соответствие действующему законодательству.</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lastRenderedPageBreak/>
        <w:t xml:space="preserve">При этом руководитель образовательной организации при определении перечня локальных нормативных актов по основным вопросам организации и осуществлении образовательной деятельности следует руководствоваться письмом </w:t>
      </w:r>
      <w:proofErr w:type="spellStart"/>
      <w:r w:rsidRPr="00266073">
        <w:rPr>
          <w:rFonts w:ascii="Times New Roman" w:eastAsia="Times New Roman" w:hAnsi="Times New Roman" w:cs="Times New Roman"/>
          <w:color w:val="000000"/>
          <w:sz w:val="24"/>
          <w:szCs w:val="24"/>
          <w:lang w:eastAsia="ru-RU"/>
        </w:rPr>
        <w:t>Минобрнауки</w:t>
      </w:r>
      <w:proofErr w:type="spellEnd"/>
      <w:r w:rsidRPr="00266073">
        <w:rPr>
          <w:rFonts w:ascii="Times New Roman" w:eastAsia="Times New Roman" w:hAnsi="Times New Roman" w:cs="Times New Roman"/>
          <w:color w:val="000000"/>
          <w:sz w:val="24"/>
          <w:szCs w:val="24"/>
          <w:lang w:eastAsia="ru-RU"/>
        </w:rPr>
        <w:t xml:space="preserve"> России от 01.04.2013 № ИР-170/17. Однако, что перечень направлений, представленный в письме, по которым должны быть разработаны локальные нормативные акты, далеко не избыточный, а минимальный, как максимально обязательный.</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Приведем Перечень возможных локальных актов, регламентирующих деятельность образовательной организации в части обучения и воспитания детей с ограниченными возможностями здоровья, в том числе детей-инвалидов</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С учетом компетенций, права, обязанности и ответственности образовательной организации примерный Перечень локальных актов, регламентирующих деятельность образовательной организации в части обучения и воспитания детей с ограниченными возможностями здоровья, в том числе детей-инвалидов включает в себя:</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 Положение о реализации инклюзивной практики в образовательном учреждении (об особенностях организации обучения и воспитания детей с ОВЗ и др.);</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 положение о психолого-медико-педагогическом консилиуме (</w:t>
      </w:r>
      <w:proofErr w:type="spellStart"/>
      <w:r w:rsidRPr="00266073">
        <w:rPr>
          <w:rFonts w:ascii="Times New Roman" w:eastAsia="Times New Roman" w:hAnsi="Times New Roman" w:cs="Times New Roman"/>
          <w:color w:val="000000"/>
          <w:sz w:val="24"/>
          <w:szCs w:val="24"/>
          <w:lang w:eastAsia="ru-RU"/>
        </w:rPr>
        <w:t>ПМПк</w:t>
      </w:r>
      <w:proofErr w:type="spellEnd"/>
      <w:r w:rsidRPr="00266073">
        <w:rPr>
          <w:rFonts w:ascii="Times New Roman" w:eastAsia="Times New Roman" w:hAnsi="Times New Roman" w:cs="Times New Roman"/>
          <w:color w:val="000000"/>
          <w:sz w:val="24"/>
          <w:szCs w:val="24"/>
          <w:lang w:eastAsia="ru-RU"/>
        </w:rPr>
        <w:t xml:space="preserve">) с приложением (приказ о создании </w:t>
      </w:r>
      <w:proofErr w:type="spellStart"/>
      <w:r w:rsidRPr="00266073">
        <w:rPr>
          <w:rFonts w:ascii="Times New Roman" w:eastAsia="Times New Roman" w:hAnsi="Times New Roman" w:cs="Times New Roman"/>
          <w:color w:val="000000"/>
          <w:sz w:val="24"/>
          <w:szCs w:val="24"/>
          <w:lang w:eastAsia="ru-RU"/>
        </w:rPr>
        <w:t>ПМПк</w:t>
      </w:r>
      <w:proofErr w:type="spellEnd"/>
      <w:r w:rsidRPr="00266073">
        <w:rPr>
          <w:rFonts w:ascii="Times New Roman" w:eastAsia="Times New Roman" w:hAnsi="Times New Roman" w:cs="Times New Roman"/>
          <w:color w:val="000000"/>
          <w:sz w:val="24"/>
          <w:szCs w:val="24"/>
          <w:lang w:eastAsia="ru-RU"/>
        </w:rPr>
        <w:t xml:space="preserve">, приказ о составе </w:t>
      </w:r>
      <w:proofErr w:type="spellStart"/>
      <w:r w:rsidRPr="00266073">
        <w:rPr>
          <w:rFonts w:ascii="Times New Roman" w:eastAsia="Times New Roman" w:hAnsi="Times New Roman" w:cs="Times New Roman"/>
          <w:color w:val="000000"/>
          <w:sz w:val="24"/>
          <w:szCs w:val="24"/>
          <w:lang w:eastAsia="ru-RU"/>
        </w:rPr>
        <w:t>ПМПк</w:t>
      </w:r>
      <w:proofErr w:type="spellEnd"/>
      <w:r w:rsidRPr="00266073">
        <w:rPr>
          <w:rFonts w:ascii="Times New Roman" w:eastAsia="Times New Roman" w:hAnsi="Times New Roman" w:cs="Times New Roman"/>
          <w:color w:val="000000"/>
          <w:sz w:val="24"/>
          <w:szCs w:val="24"/>
          <w:lang w:eastAsia="ru-RU"/>
        </w:rPr>
        <w:t xml:space="preserve"> на начало нового учебного года, должностные обязанности членов </w:t>
      </w:r>
      <w:proofErr w:type="spellStart"/>
      <w:r w:rsidRPr="00266073">
        <w:rPr>
          <w:rFonts w:ascii="Times New Roman" w:eastAsia="Times New Roman" w:hAnsi="Times New Roman" w:cs="Times New Roman"/>
          <w:color w:val="000000"/>
          <w:sz w:val="24"/>
          <w:szCs w:val="24"/>
          <w:lang w:eastAsia="ru-RU"/>
        </w:rPr>
        <w:t>ПМПк</w:t>
      </w:r>
      <w:proofErr w:type="spellEnd"/>
      <w:r w:rsidRPr="00266073">
        <w:rPr>
          <w:rFonts w:ascii="Times New Roman" w:eastAsia="Times New Roman" w:hAnsi="Times New Roman" w:cs="Times New Roman"/>
          <w:color w:val="000000"/>
          <w:sz w:val="24"/>
          <w:szCs w:val="24"/>
          <w:lang w:eastAsia="ru-RU"/>
        </w:rPr>
        <w:t xml:space="preserve"> </w:t>
      </w:r>
      <w:proofErr w:type="spellStart"/>
      <w:r w:rsidRPr="00266073">
        <w:rPr>
          <w:rFonts w:ascii="Times New Roman" w:eastAsia="Times New Roman" w:hAnsi="Times New Roman" w:cs="Times New Roman"/>
          <w:color w:val="000000"/>
          <w:sz w:val="24"/>
          <w:szCs w:val="24"/>
          <w:lang w:eastAsia="ru-RU"/>
        </w:rPr>
        <w:t>идр</w:t>
      </w:r>
      <w:proofErr w:type="spellEnd"/>
      <w:r w:rsidRPr="00266073">
        <w:rPr>
          <w:rFonts w:ascii="Times New Roman" w:eastAsia="Times New Roman" w:hAnsi="Times New Roman" w:cs="Times New Roman"/>
          <w:color w:val="000000"/>
          <w:sz w:val="24"/>
          <w:szCs w:val="24"/>
          <w:lang w:eastAsia="ru-RU"/>
        </w:rPr>
        <w:t>.);</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 xml:space="preserve">- положение об организация психолого-педагогического сопровождения ребенка с ОВЗ и ребенка с инвалидностью в учебном процессе, в </w:t>
      </w:r>
      <w:proofErr w:type="spellStart"/>
      <w:r w:rsidRPr="00266073">
        <w:rPr>
          <w:rFonts w:ascii="Times New Roman" w:eastAsia="Times New Roman" w:hAnsi="Times New Roman" w:cs="Times New Roman"/>
          <w:color w:val="000000"/>
          <w:sz w:val="24"/>
          <w:szCs w:val="24"/>
          <w:lang w:eastAsia="ru-RU"/>
        </w:rPr>
        <w:t>т.ч</w:t>
      </w:r>
      <w:proofErr w:type="spellEnd"/>
      <w:r w:rsidRPr="00266073">
        <w:rPr>
          <w:rFonts w:ascii="Times New Roman" w:eastAsia="Times New Roman" w:hAnsi="Times New Roman" w:cs="Times New Roman"/>
          <w:color w:val="000000"/>
          <w:sz w:val="24"/>
          <w:szCs w:val="24"/>
          <w:lang w:eastAsia="ru-RU"/>
        </w:rPr>
        <w:t>. через договор о сетевом взаимодействии с центром психолого-педагогической, медицинской и социальной помощи или со специальными (коррекционными) образовательными учреждениями, лечебно-профилактическими учреждениями, учреждениями здравоохранения, учреждениями социального обслуживания;</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 договор с родителями детей с ОВЗ;</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 положение о разработке и реализации индивидуального учебного плана, который обеспечивает освоение образовательной программы на основе индивидуализации ее содержания с учетом особенностей и образовательных потребностей конкретного обучающегося;</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 Положение о разработке и реализации адаптированной образовательной программы и др.</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Все локальные нормативные акты образовательной организации в части обучения детей с ОВЗ целесообразно утверждать через издание приказа, так как они имеют прямое или косвенное отношение к участникам образовательного процесса и требует обязательного ознакомления с ними.</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lastRenderedPageBreak/>
        <w:t>Унифицированной формы для такого приказа не предусмотрено, поэтому руководитель образовательной организации вправе определить ее самостоятельно. В приказе об утверждении локального акта необходимо отразить:</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1) дату введения локального нормативного акта в действие;</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2) указание об ознакомлении работников с локальным нормативным актом и сроки для этого;</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3) фамилии и должности лиц, ответственных за соблюдение локального нормативного акта.</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Необходимо помнить, что новый закон об образовании не требует обязательной регистрации локальных нормативных актов в качестве дополнений к уставу в соответствующих органах, что предусматривалось нормами старого закона.</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Вместе с тем, локальные акты образовательной организации не могут противоречить его уставу и действующему законодательству. Закон требует указать в уставе перечень локальных актов, регламентирующих деятельность образовательного учреждения. В него как минимум должны входить должностные инструкции, определяющие обязанности работников образовательного учреждения, правила внутреннего распорядка, правила поведения обучающихся и положения, охватывающие все стороны деятельности образовательного учреждения (в том числе в части обучения детей с ОВЗ).</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Образовательные учреждения принимают локальные нормативные акты, содержащие нормы, регулирующие образовательные отношения, в пределах своей компетенции в соответствии с действующим законодательством об образовании в порядке, установленном ее уставом, по всем основным характеристикам организации образовательного процесса.</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При принятии локальных нормативных актов, затрагивающих права обучающихся и работников, должно учитываться мнение коллегиального органа управления и органов самоуправления учреждения образования в соответствии с уставом.</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Локальный нормативный правовой акт утверждается (подписывается) руководителем образовательного учреждения.</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Если требуется разъяснение целей и мотивов принятия нормативного правового акта, то в проекте дается вступительная часть – преамбула, однако положения нормативного характера в преамбулу не включаются.</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При необходимости для полноты изложения вопроса в нормативных правовых актах образовательного учреждения могут воспроизводиться отдельные положения актов законодательства различного уровня, которые должны иметь ссылки на эти акты.</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lastRenderedPageBreak/>
        <w:t>Нормы локальных нормативных актов, ухудшающие положение обучающихся или работников по сравнению с установленным законодательством об образовании, либо принятых с нарушением установленного порядка не подлежат применению.</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В настоящее время нет обязательных требований к оформлению локальных актов. Требования ГОСТ Р 6.30-2003 «Унифицированные системы документации. Унифицированная система организационно-распорядительной документации. Требования к оформлению документов» являются рекомендуемыми.</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3. Соподчинение, координация мероприятий при организации образования детей с ОВЗ, детей-инвалидов</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Объем и создание специальных условий для организации обучения и воспитания детей с ограниченными возможностями здоровья, детей-инвалидов всецело зависит от присвоения им соответствующего статуса «ребенок-инвалид» и/или «ребенок с ограниченными возможностями здоровья».</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Создание специальных условий при получении образования детьми с инвалидностью во многом зависит от межведомственного взаимодействия органов образования, здравоохранения и социальной защиты. Инвалидом «является лицо, которое имеет нарушение здоровья со стойким расстройством функций организма, обусловленное заболеваниями, последствиями травм или дефектами, приводящее к ограничению жизнедеятельности и вызывающее необходимость его социальной защиты» (ФЗ РФ № 181-ФЗ от 24.11.1995).</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Инвалидность устанавливается в нормативном порядке в бюро медико-социальной экспертизы. Для ребенка, имеющего статус «ребенок-инвалид» определяется перечень реабилитационных мероприятий, направленных на восстановление способностей к бытовой, общественной, в последующем профессиональной деятельности в соответствии со структурой его потребностей, кругом интересов и уровнем притязаний. Это отражается в индивидуальной программе реабилитации (ИПР), которая обязательна для исполнения соответствующими органами государственной власти, органами местного самоуправления, а также организациями независимо от организационно-правовых форм и форм собственности.</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 xml:space="preserve">В соответствии с приказом Министерства здравоохранения и социального развития РФ от 4 августа 2008 года № 379н "Об утверждении форм индивидуальной программы реабилитации инвалида, индивидуальной программы реабилитации ребенка-инвалида, выдаваемых федеральными государственными учреждениями медико-социальной экспертизы, порядка их разработки и реализации» в содержание программы помимо обязательных медицинских, реабилитационных мероприятий вносится запись о создании </w:t>
      </w:r>
      <w:r w:rsidRPr="00266073">
        <w:rPr>
          <w:rFonts w:ascii="Times New Roman" w:eastAsia="Times New Roman" w:hAnsi="Times New Roman" w:cs="Times New Roman"/>
          <w:color w:val="000000"/>
          <w:sz w:val="24"/>
          <w:szCs w:val="24"/>
          <w:lang w:eastAsia="ru-RU"/>
        </w:rPr>
        <w:lastRenderedPageBreak/>
        <w:t>специальных условия обучения в учреждениях образования, применении специального оборудования, проведении коррекционно-развивающих мероприятий.</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 xml:space="preserve">Несколько иначе обстоит вопрос создания специальных условий для детей с ограниченными возможностями здоровья. Обучающимся с ограниченными возможностями здоровья может быть физическое лицо, имеющее недостатки и физическом и/или психическом развитии, которые подтверждены психолого-медико-педагогической комиссией и препятствуют получению образования </w:t>
      </w:r>
      <w:proofErr w:type="spellStart"/>
      <w:r w:rsidRPr="00266073">
        <w:rPr>
          <w:rFonts w:ascii="Times New Roman" w:eastAsia="Times New Roman" w:hAnsi="Times New Roman" w:cs="Times New Roman"/>
          <w:color w:val="000000"/>
          <w:sz w:val="24"/>
          <w:szCs w:val="24"/>
          <w:lang w:eastAsia="ru-RU"/>
        </w:rPr>
        <w:t>безсоздания</w:t>
      </w:r>
      <w:proofErr w:type="spellEnd"/>
      <w:r w:rsidRPr="00266073">
        <w:rPr>
          <w:rFonts w:ascii="Times New Roman" w:eastAsia="Times New Roman" w:hAnsi="Times New Roman" w:cs="Times New Roman"/>
          <w:color w:val="000000"/>
          <w:sz w:val="24"/>
          <w:szCs w:val="24"/>
          <w:lang w:eastAsia="ru-RU"/>
        </w:rPr>
        <w:t xml:space="preserve"> специальных условий (ФЗ № 273 ст.3 п.8).</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 xml:space="preserve">Психолого-медико-педагогическая комиссия (ПМПК) создается органом исполнительной власти субъекта Российской Федерации, осуществляющим государственное управление в сфере образования на основании приказа </w:t>
      </w:r>
      <w:proofErr w:type="spellStart"/>
      <w:r w:rsidRPr="00266073">
        <w:rPr>
          <w:rFonts w:ascii="Times New Roman" w:eastAsia="Times New Roman" w:hAnsi="Times New Roman" w:cs="Times New Roman"/>
          <w:color w:val="000000"/>
          <w:sz w:val="24"/>
          <w:szCs w:val="24"/>
          <w:lang w:eastAsia="ru-RU"/>
        </w:rPr>
        <w:t>Минобрнауки</w:t>
      </w:r>
      <w:proofErr w:type="spellEnd"/>
      <w:r w:rsidRPr="00266073">
        <w:rPr>
          <w:rFonts w:ascii="Times New Roman" w:eastAsia="Times New Roman" w:hAnsi="Times New Roman" w:cs="Times New Roman"/>
          <w:color w:val="000000"/>
          <w:sz w:val="24"/>
          <w:szCs w:val="24"/>
          <w:lang w:eastAsia="ru-RU"/>
        </w:rPr>
        <w:t xml:space="preserve"> России от 20.09.2013 № 1082 "Об утверждении Положения о психолого-медико-педагогической комиссии». В Положении говорится, что комиссия создается в целях своевременного выявления детей с особенностями в физическом и (или) психическом развитии и (или) отклонениями в поведении, проведения их комплексного психолого-медико-педагогического обследования и подготовки по результатам обследования рекомендаций по оказанию им психолого-медико-педагогической помощи и организации их обучения и воспитания, а также подтверждения, уточнения или изменения ранее данных рекомендаций.</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 xml:space="preserve">В соответствии приказом </w:t>
      </w:r>
      <w:proofErr w:type="spellStart"/>
      <w:r w:rsidRPr="00266073">
        <w:rPr>
          <w:rFonts w:ascii="Times New Roman" w:eastAsia="Times New Roman" w:hAnsi="Times New Roman" w:cs="Times New Roman"/>
          <w:color w:val="000000"/>
          <w:sz w:val="24"/>
          <w:szCs w:val="24"/>
          <w:lang w:eastAsia="ru-RU"/>
        </w:rPr>
        <w:t>Минобрнауки</w:t>
      </w:r>
      <w:proofErr w:type="spellEnd"/>
      <w:r w:rsidRPr="00266073">
        <w:rPr>
          <w:rFonts w:ascii="Times New Roman" w:eastAsia="Times New Roman" w:hAnsi="Times New Roman" w:cs="Times New Roman"/>
          <w:color w:val="000000"/>
          <w:sz w:val="24"/>
          <w:szCs w:val="24"/>
          <w:lang w:eastAsia="ru-RU"/>
        </w:rPr>
        <w:t xml:space="preserve"> Российской Федерации от 30 августа 2013 г. N 1015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для получения качественного образования лицами с ограниченными возможностями здоровья без дискриминации в образовательной организации создаются необходимые условия для коррекции нарушений развития и социальной адаптации, оказания ранней коррекционной помощи на основе специальных педагогических подходов и наиболее подходящих для этих лиц языков, методов и способов общения, а также условия, в максимальной степени способствующие получению образования определенного уровня и определенной направленности, а также социальному развитию этих лиц, в том числе посредством организации инклюзивного образования лиц с ограниченными возможностями здоровья (п.24).</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 xml:space="preserve">В приказах </w:t>
      </w:r>
      <w:proofErr w:type="spellStart"/>
      <w:r w:rsidRPr="00266073">
        <w:rPr>
          <w:rFonts w:ascii="Times New Roman" w:eastAsia="Times New Roman" w:hAnsi="Times New Roman" w:cs="Times New Roman"/>
          <w:color w:val="000000"/>
          <w:sz w:val="24"/>
          <w:szCs w:val="24"/>
          <w:lang w:eastAsia="ru-RU"/>
        </w:rPr>
        <w:t>Минобрнауки</w:t>
      </w:r>
      <w:proofErr w:type="spellEnd"/>
      <w:r w:rsidRPr="00266073">
        <w:rPr>
          <w:rFonts w:ascii="Times New Roman" w:eastAsia="Times New Roman" w:hAnsi="Times New Roman" w:cs="Times New Roman"/>
          <w:color w:val="000000"/>
          <w:sz w:val="24"/>
          <w:szCs w:val="24"/>
          <w:lang w:eastAsia="ru-RU"/>
        </w:rPr>
        <w:t xml:space="preserve"> России "Об утверждении Порядка проведения государственной итоговой аттестации по образовательным программам среднего общего образования", "Об утверждении Порядка проведения государственной итоговой </w:t>
      </w:r>
      <w:r w:rsidRPr="00266073">
        <w:rPr>
          <w:rFonts w:ascii="Times New Roman" w:eastAsia="Times New Roman" w:hAnsi="Times New Roman" w:cs="Times New Roman"/>
          <w:color w:val="000000"/>
          <w:sz w:val="24"/>
          <w:szCs w:val="24"/>
          <w:lang w:eastAsia="ru-RU"/>
        </w:rPr>
        <w:lastRenderedPageBreak/>
        <w:t>аттестации по образовательным программам основного общего образования" (от 26 декабря 2013 г. № 1339, 1400) помимо общих положений организации государственной итоговой аттестации (ГИА) рассмотрены вопросы создания условий в процессе проведения процедуры сдачи экзамена лицами с ОВЗ, детьми-инвалидами. Органам исполнительной власти субъектов Российской Федерации, осуществляющих государственное управление в сфере образования рекомендовано организовать проведение ГИА в условиях, учитывающих состояние их здоровья, особенности психофизического развития (п.37). Определены необходимые материально-технические условия проведения экзамена и предложен перечень необходимых условий и технических средств для различных групп нарушений. Предусмотрена возможность сдачи экзамена обучающимися с ОВЗ по всем предметам в устной форме</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4. Федеральный стандарт начального общего, основного общего, основного среднего образования</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В настоящий момент сложилась система организации деятельности общеобразовательного учреждения, в которой могут обучаться дети с различными стартовыми возможностями. В соответствии с нормативными регламентами детям с ограниченными возможностями здоровья, детям-инвалидам в образовательной организации создаются условия для обучения в соответствии с уровнем психофизического развития, при постоянном мониторинге уровня достижений в освоении образовательной программы, а также проведении процедур промежуточной и итоговой аттестации.</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 xml:space="preserve">Данные положения нашли отражение в содержании утвержденных Стандартах дошкольного (приказ </w:t>
      </w:r>
      <w:proofErr w:type="spellStart"/>
      <w:r w:rsidRPr="00266073">
        <w:rPr>
          <w:rFonts w:ascii="Times New Roman" w:eastAsia="Times New Roman" w:hAnsi="Times New Roman" w:cs="Times New Roman"/>
          <w:color w:val="000000"/>
          <w:sz w:val="24"/>
          <w:szCs w:val="24"/>
          <w:lang w:eastAsia="ru-RU"/>
        </w:rPr>
        <w:t>Минобрнауки</w:t>
      </w:r>
      <w:proofErr w:type="spellEnd"/>
      <w:r w:rsidRPr="00266073">
        <w:rPr>
          <w:rFonts w:ascii="Times New Roman" w:eastAsia="Times New Roman" w:hAnsi="Times New Roman" w:cs="Times New Roman"/>
          <w:color w:val="000000"/>
          <w:sz w:val="24"/>
          <w:szCs w:val="24"/>
          <w:lang w:eastAsia="ru-RU"/>
        </w:rPr>
        <w:t xml:space="preserve"> России от 17 октября 2013 г. № 1155, начального общего (приказ </w:t>
      </w:r>
      <w:proofErr w:type="spellStart"/>
      <w:r w:rsidRPr="00266073">
        <w:rPr>
          <w:rFonts w:ascii="Times New Roman" w:eastAsia="Times New Roman" w:hAnsi="Times New Roman" w:cs="Times New Roman"/>
          <w:color w:val="000000"/>
          <w:sz w:val="24"/>
          <w:szCs w:val="24"/>
          <w:lang w:eastAsia="ru-RU"/>
        </w:rPr>
        <w:t>Минобрнауки</w:t>
      </w:r>
      <w:proofErr w:type="spellEnd"/>
      <w:r w:rsidRPr="00266073">
        <w:rPr>
          <w:rFonts w:ascii="Times New Roman" w:eastAsia="Times New Roman" w:hAnsi="Times New Roman" w:cs="Times New Roman"/>
          <w:color w:val="000000"/>
          <w:sz w:val="24"/>
          <w:szCs w:val="24"/>
          <w:lang w:eastAsia="ru-RU"/>
        </w:rPr>
        <w:t xml:space="preserve"> России от 6 октября 2009 г. № 373, от 22 сентября 2011 г. № 2357), основного общего (приказ </w:t>
      </w:r>
      <w:proofErr w:type="spellStart"/>
      <w:r w:rsidRPr="00266073">
        <w:rPr>
          <w:rFonts w:ascii="Times New Roman" w:eastAsia="Times New Roman" w:hAnsi="Times New Roman" w:cs="Times New Roman"/>
          <w:color w:val="000000"/>
          <w:sz w:val="24"/>
          <w:szCs w:val="24"/>
          <w:lang w:eastAsia="ru-RU"/>
        </w:rPr>
        <w:t>Минобрнауки</w:t>
      </w:r>
      <w:proofErr w:type="spellEnd"/>
      <w:r w:rsidRPr="00266073">
        <w:rPr>
          <w:rFonts w:ascii="Times New Roman" w:eastAsia="Times New Roman" w:hAnsi="Times New Roman" w:cs="Times New Roman"/>
          <w:color w:val="000000"/>
          <w:sz w:val="24"/>
          <w:szCs w:val="24"/>
          <w:lang w:eastAsia="ru-RU"/>
        </w:rPr>
        <w:t xml:space="preserve"> России от 17 декабря 2010 г. № 1897).</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Федеральный государственный образовательный стандарт - нормативный правовой акт, устанавливающий обязательные требования к условиям получения образования определенного уровня и (или) профессии, специальности и направлению подготовки. В стандарте для каждого уровня определены особенности реализации ФГОС; учет образовательных потребностей детей с ограниченными возможностями здоровья; использование разнообразных организационных форм обучения и учет индивидуальных особенностей каждого обучающегося, а также сроки освоения образовательной программы.</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 xml:space="preserve">Стандарт представляет собой совокупность требований, обязательных при реализации основной образовательной программы основного общего образования образовательными учреждениями, имеющими государственную аккредитацию. При этом, </w:t>
      </w:r>
      <w:r w:rsidRPr="00266073">
        <w:rPr>
          <w:rFonts w:ascii="Times New Roman" w:eastAsia="Times New Roman" w:hAnsi="Times New Roman" w:cs="Times New Roman"/>
          <w:color w:val="000000"/>
          <w:sz w:val="24"/>
          <w:szCs w:val="24"/>
          <w:lang w:eastAsia="ru-RU"/>
        </w:rPr>
        <w:lastRenderedPageBreak/>
        <w:t>в документе особо подчеркивается положение о том, что требования к результатам, структуре, условиям освоения основной образовательной программы основного общего образования должны учитывать возрастные, индивидуальные особенности обучающихся, включая особые образовательные потребности обучающихся с ограниченными возможностями здоровья и инвалидов.</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В письме Министерства образования и науки РФ от 19 апреля 2011 г. N 03-255 «О введении федерального государственного образовательного стандарта общего образования дано разъяснение, что стандарт учитывает образовательные потребности детей с ограниченными возможностями здоровья. В основной образовательной программе начального и основного общего образования, которая должна быть разработана в образовательном учреждении на основе ФГОС, можно заложить все специфические особенности обучения детей с ограниченными возможностями здоровья: увеличение сроков обучения; программу коррекционной работы; специальные пропедевтические разделы, направленные на подготовку обучающихся к освоению основной образовательной программы; особые материально-технические условия реализации основной образовательной программы начального общего образования и др.</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В соответствии с п. 19.8. ФГОС начального образования Программа коррекционной работы в образовательном учреждении должна быть направлена на обеспечение коррекции недостатков в физическом и (или) психическом развитии детей с ограниченными возможностями здоровья и оказание помощи детям этой категории в освоении основной образовательной программы начального общего образования и должна обеспечить: выявление особых образовательных потребностей детей с ограниченными возможностями здоровья, обусловленных недостатками в их физическом и (или) психическом развитии; осуществление индивидуально ориентированной психолого-медико-педагогической помощи детям с ограниченными возможностями здоровья с учетом особенностей психофизического развития и индивидуальных возможностей детей (в соответствии с рекомендациями психолого-медико-педагогической комиссии); возможность освоения детьми с ограниченными возможностями здоровья основной образовательной программы начального общего образования и их интеграции в образовательном учреждении</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b/>
          <w:bCs/>
          <w:color w:val="000000"/>
          <w:sz w:val="24"/>
          <w:szCs w:val="24"/>
          <w:u w:val="single"/>
          <w:lang w:eastAsia="ru-RU"/>
        </w:rPr>
        <w:t>Целевые установки</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Основная социальная цель деятельности ПМПК – помочь детям и их родителям справляться с трудностями, живя в обычных условиях в окружении своих родных и близких.</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lastRenderedPageBreak/>
        <w:t>ПМПК должны подтверждать право конкретного ребенка на особую заботу, а вместе с этим и на дополнительные средства, которые государство должно выделять на создание ребенку специальных условий для получения образования.</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Данная цель требует переориентации деятельности специалистов ПМПК на восприятие ребенка с ОВЗ и его семьи как заинтересованного (участвующего) партнера, имеющего не только дефициты, но и сильные стороны в достижении лучшего качества жизни в выбранной с их помощью среде посредством приобретения навыков и создания ресурсов.</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Изменения в нормативной, правовой базе системы образования в целом, связанные с принятием федерального закона от 29. декабря 2012 г. № 273 «Об образовании в Российской Федерации» (далее – Закон), требуют специально организованной работы по обеспечению реализации его основных положений.</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Так согласно статье 5 в Российской Федерации гарантируется право каждого человека на образование  независимо от пола, расы, национальности, языка, происхождения, имущественного, социального и должностного положения, места жительства, отношения к религии, убеждений, принадлежности к общественным объединениям, а также других обстоятельств.</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В Российской Федерации реализация права каждого человека на образование обеспечивается путем создания федеральными государственными органами, органами государственной власти субъектов Российской Федерации и органами местного самоуправления соответствующих социально-экономических условий для его получения, расширения возможностей удовлетворять потребности человека в получении образования различных уровня и направленности в течение всей жизни.</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В целях реализации права каждого человека на образование федеральными государственными органами, органами государственной власти субъектов Российской Федерации и органами местного самоуправления:</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1) создаются необходимые условия для получения без дискриминации качественного образования лицами с ограниченными возможностями здоровья, для коррекции нарушений развития и социальной адаптации, оказания ранней коррекционной помощи на основе специальных педагогических подходов и наиболее подходящих для этих лиц языков, методов и способов общения и условия, в максимальной степени способствующие получению образования определенного уровня и определенной направленности, а также социальному развитию этих лиц, в том числе посредством организации инклюзивного образования лиц с ограниченными возможностями здоровья;</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lastRenderedPageBreak/>
        <w:t>2) оказывается содействие лицам, которые проявили выдающиеся способности и к которым в соответствии с настоящим Федеральным законом относятся обучающиеся, показавшие высокий уровень интеллектуального развития и творческих способностей в определенной сфере учебной и научно-исследовательской деятельности, в научно-техническом и художественном творчестве, в физической культуре и спорте;</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3) осуществляется полностью или частично финансовое обеспечение содержания лиц, нуждающихся в социальной поддержке в соответствии с законодательством Российской Федерации, в период получения ими образования.</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Статья 79 Закона посвящена вопросам организации получения образования обучающимися с ограниченными возможностями здоровья:</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p>
    <w:p w:rsidR="00E60180" w:rsidRPr="00266073" w:rsidRDefault="00E60180" w:rsidP="00266073">
      <w:pPr>
        <w:numPr>
          <w:ilvl w:val="0"/>
          <w:numId w:val="1"/>
        </w:numPr>
        <w:shd w:val="clear" w:color="auto" w:fill="FFFFFF"/>
        <w:spacing w:after="0" w:line="360" w:lineRule="auto"/>
        <w:ind w:left="0"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Содержание образования и условия организации обучения и воспитания обучающихся с ограниченными возможностями здоровья определяются адаптированной образовательной программой, а для инвалидов также в соответствии с индивидуальной программой реабилитации инвалида.</w:t>
      </w:r>
    </w:p>
    <w:p w:rsidR="00E60180" w:rsidRPr="00266073" w:rsidRDefault="00E60180" w:rsidP="00266073">
      <w:pPr>
        <w:numPr>
          <w:ilvl w:val="0"/>
          <w:numId w:val="1"/>
        </w:numPr>
        <w:shd w:val="clear" w:color="auto" w:fill="FFFFFF"/>
        <w:spacing w:after="0" w:line="360" w:lineRule="auto"/>
        <w:ind w:left="0"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Общее образование обучающихся с ограниченными возможностями здоровья осуществляется в организациях, осуществляющих образовательную деятельность по адаптированным основным общеобразовательным программам. В таких организациях создаются специальные условия для получения образования указанными обучающимися.</w:t>
      </w:r>
    </w:p>
    <w:p w:rsidR="00E60180" w:rsidRPr="00266073" w:rsidRDefault="00E60180" w:rsidP="00266073">
      <w:pPr>
        <w:numPr>
          <w:ilvl w:val="0"/>
          <w:numId w:val="1"/>
        </w:numPr>
        <w:shd w:val="clear" w:color="auto" w:fill="FFFFFF"/>
        <w:spacing w:after="0" w:line="360" w:lineRule="auto"/>
        <w:ind w:left="0"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Под специальными условиями для получения образования обучающимися с ограниченными возможностями здоровья в настоящем Федеральном законе понимаются условия обучения, воспитания и развития таких обучающихся, включающие в себя использование специальных образовательных программ и методов обучения и воспитания, специальных учебников, учебных пособий и дидактических материалов, специальных технических средств обучения коллективного и индивидуального пользования, предоставление услуг ассистента (помощника), оказывающего обучающимся необходимую техническую помощь, проведение групповых и индивидуальных коррекционных занятий, обеспечение доступа в здания организаций, осуществляющих образовательную деятельность, и другие условия, без которых невозможно или затруднено освоение образовательных программ обучающимися с ограниченными возможностями здоровья.</w:t>
      </w:r>
    </w:p>
    <w:p w:rsidR="00E60180" w:rsidRPr="00266073" w:rsidRDefault="00E60180" w:rsidP="00266073">
      <w:pPr>
        <w:numPr>
          <w:ilvl w:val="0"/>
          <w:numId w:val="1"/>
        </w:numPr>
        <w:shd w:val="clear" w:color="auto" w:fill="FFFFFF"/>
        <w:spacing w:after="0" w:line="360" w:lineRule="auto"/>
        <w:ind w:left="0"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 xml:space="preserve">Образование обучающихся с ограниченными возможностями здоровья может быть организовано как совместно с другими обучающимися, так и в отдельных </w:t>
      </w:r>
      <w:r w:rsidRPr="00266073">
        <w:rPr>
          <w:rFonts w:ascii="Times New Roman" w:eastAsia="Times New Roman" w:hAnsi="Times New Roman" w:cs="Times New Roman"/>
          <w:color w:val="000000"/>
          <w:sz w:val="24"/>
          <w:szCs w:val="24"/>
          <w:lang w:eastAsia="ru-RU"/>
        </w:rPr>
        <w:lastRenderedPageBreak/>
        <w:t>классах, группах или в отдельных организациях, осуществляющих образовательную деятельность.</w:t>
      </w:r>
    </w:p>
    <w:p w:rsidR="00E60180" w:rsidRPr="00266073" w:rsidRDefault="00E60180" w:rsidP="00266073">
      <w:pPr>
        <w:numPr>
          <w:ilvl w:val="0"/>
          <w:numId w:val="1"/>
        </w:numPr>
        <w:shd w:val="clear" w:color="auto" w:fill="FFFFFF"/>
        <w:spacing w:after="0" w:line="360" w:lineRule="auto"/>
        <w:ind w:left="0"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Отдельные организации, осуществляющие образовательную деятельность по адаптированным основным общеобразовательным программам, создаются органами государственной власти субъектов Российской Федерации для глухих, слабослышащих, позднооглохших, слепых, слабовидящих, с тяжелыми нарушениями речи, с нарушениями опорно-двигательного аппарата, с задержкой психического развития, с умственной отсталостью, с расстройствами аутистического спектра, со сложными дефектами и других обучающихся с ограниченными возможностями здоровья.</w:t>
      </w:r>
    </w:p>
    <w:p w:rsidR="00E60180" w:rsidRPr="00266073" w:rsidRDefault="00E60180" w:rsidP="00266073">
      <w:pPr>
        <w:numPr>
          <w:ilvl w:val="0"/>
          <w:numId w:val="1"/>
        </w:numPr>
        <w:shd w:val="clear" w:color="auto" w:fill="FFFFFF"/>
        <w:spacing w:after="0" w:line="360" w:lineRule="auto"/>
        <w:ind w:left="0"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Особенности организации образовательной деятельности для обучающихся с ограниченными возможностями здоровья определяются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совместно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социальной защиты населения.</w:t>
      </w:r>
    </w:p>
    <w:p w:rsidR="00E60180" w:rsidRPr="00266073" w:rsidRDefault="00E60180" w:rsidP="00266073">
      <w:pPr>
        <w:numPr>
          <w:ilvl w:val="0"/>
          <w:numId w:val="1"/>
        </w:numPr>
        <w:shd w:val="clear" w:color="auto" w:fill="FFFFFF"/>
        <w:spacing w:after="0" w:line="360" w:lineRule="auto"/>
        <w:ind w:left="0"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Обучающиеся с ограниченными возможностями здоровья, проживающие в организации, осуществляющей образовательную деятельность, находятся на полном государственном обеспечении и обеспечиваются питанием, одеждой, обувью, мягким и жестким инвентарем. Иные обучающиеся с ограниченными возможностями здоровья обеспечиваются бесплатным двухразовым питанием.</w:t>
      </w:r>
    </w:p>
    <w:p w:rsidR="00E60180" w:rsidRPr="00266073" w:rsidRDefault="00E60180" w:rsidP="00266073">
      <w:pPr>
        <w:numPr>
          <w:ilvl w:val="0"/>
          <w:numId w:val="1"/>
        </w:numPr>
        <w:shd w:val="clear" w:color="auto" w:fill="FFFFFF"/>
        <w:spacing w:after="0" w:line="360" w:lineRule="auto"/>
        <w:ind w:left="0"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Профессиональное обучение и профессиональное образование обучающихся с ограниченными возможностями здоровья осуществляются на основе образовательных программ, адаптированных при необходимости для обучения указанных обучающихся.</w:t>
      </w:r>
    </w:p>
    <w:p w:rsidR="00E60180" w:rsidRPr="00266073" w:rsidRDefault="00E60180" w:rsidP="00266073">
      <w:pPr>
        <w:numPr>
          <w:ilvl w:val="0"/>
          <w:numId w:val="1"/>
        </w:numPr>
        <w:shd w:val="clear" w:color="auto" w:fill="FFFFFF"/>
        <w:spacing w:after="0" w:line="360" w:lineRule="auto"/>
        <w:ind w:left="0"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Органы государственной власти субъектов Российской Федерации обеспечивают получение профессионального обучения обучающимися с ограниченными возможностями здоровья (с различными формами умственной отсталости), не имеющими основного общего или среднего общего образования.</w:t>
      </w:r>
    </w:p>
    <w:p w:rsidR="00E60180" w:rsidRPr="00266073" w:rsidRDefault="00E60180" w:rsidP="00266073">
      <w:pPr>
        <w:numPr>
          <w:ilvl w:val="0"/>
          <w:numId w:val="1"/>
        </w:numPr>
        <w:shd w:val="clear" w:color="auto" w:fill="FFFFFF"/>
        <w:spacing w:after="0" w:line="360" w:lineRule="auto"/>
        <w:ind w:left="0"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Профессиональными образовательными организациями и образовательными организациями высшего образования, а также организациями, осуществляющими образовательную деятельность по основным программам профессионального обучения, должны быть созданы специальные условия для получения образования обучающимися с ограниченными возможностями здоровья.</w:t>
      </w:r>
    </w:p>
    <w:p w:rsidR="00E60180" w:rsidRPr="00266073" w:rsidRDefault="00E60180" w:rsidP="00266073">
      <w:pPr>
        <w:numPr>
          <w:ilvl w:val="0"/>
          <w:numId w:val="1"/>
        </w:numPr>
        <w:shd w:val="clear" w:color="auto" w:fill="FFFFFF"/>
        <w:spacing w:after="0" w:line="360" w:lineRule="auto"/>
        <w:ind w:left="0"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 xml:space="preserve">При получении образования обучающимся с ограниченными возможностями здоровья предоставляются бесплатно специальные учебники и учебные </w:t>
      </w:r>
      <w:r w:rsidRPr="00266073">
        <w:rPr>
          <w:rFonts w:ascii="Times New Roman" w:eastAsia="Times New Roman" w:hAnsi="Times New Roman" w:cs="Times New Roman"/>
          <w:color w:val="000000"/>
          <w:sz w:val="24"/>
          <w:szCs w:val="24"/>
          <w:lang w:eastAsia="ru-RU"/>
        </w:rPr>
        <w:lastRenderedPageBreak/>
        <w:t xml:space="preserve">пособия, иная учебная литература, а также услуги </w:t>
      </w:r>
      <w:proofErr w:type="spellStart"/>
      <w:r w:rsidRPr="00266073">
        <w:rPr>
          <w:rFonts w:ascii="Times New Roman" w:eastAsia="Times New Roman" w:hAnsi="Times New Roman" w:cs="Times New Roman"/>
          <w:color w:val="000000"/>
          <w:sz w:val="24"/>
          <w:szCs w:val="24"/>
          <w:lang w:eastAsia="ru-RU"/>
        </w:rPr>
        <w:t>сурдопереводчиков</w:t>
      </w:r>
      <w:proofErr w:type="spellEnd"/>
      <w:r w:rsidRPr="00266073">
        <w:rPr>
          <w:rFonts w:ascii="Times New Roman" w:eastAsia="Times New Roman" w:hAnsi="Times New Roman" w:cs="Times New Roman"/>
          <w:color w:val="000000"/>
          <w:sz w:val="24"/>
          <w:szCs w:val="24"/>
          <w:lang w:eastAsia="ru-RU"/>
        </w:rPr>
        <w:t xml:space="preserve"> и </w:t>
      </w:r>
      <w:proofErr w:type="spellStart"/>
      <w:r w:rsidRPr="00266073">
        <w:rPr>
          <w:rFonts w:ascii="Times New Roman" w:eastAsia="Times New Roman" w:hAnsi="Times New Roman" w:cs="Times New Roman"/>
          <w:color w:val="000000"/>
          <w:sz w:val="24"/>
          <w:szCs w:val="24"/>
          <w:lang w:eastAsia="ru-RU"/>
        </w:rPr>
        <w:t>тифлосурдопереводчиков</w:t>
      </w:r>
      <w:proofErr w:type="spellEnd"/>
      <w:r w:rsidRPr="00266073">
        <w:rPr>
          <w:rFonts w:ascii="Times New Roman" w:eastAsia="Times New Roman" w:hAnsi="Times New Roman" w:cs="Times New Roman"/>
          <w:color w:val="000000"/>
          <w:sz w:val="24"/>
          <w:szCs w:val="24"/>
          <w:lang w:eastAsia="ru-RU"/>
        </w:rPr>
        <w:t>. Указанная мера социальной поддержки является расходным обязательством субъекта Российской Федерации в отношении таких обучающихся, за исключением обучающихся за счет бюджетных ассигнований федерального бюджета. Для инвалидов, обучающихся за счет бюджетных ассигнований федерального бюджета, обеспечение этих мер социальной поддержки является расходным обязательством Российской Федерации.</w:t>
      </w:r>
    </w:p>
    <w:p w:rsidR="00E60180" w:rsidRPr="00266073" w:rsidRDefault="00E60180" w:rsidP="00266073">
      <w:pPr>
        <w:numPr>
          <w:ilvl w:val="0"/>
          <w:numId w:val="1"/>
        </w:numPr>
        <w:shd w:val="clear" w:color="auto" w:fill="FFFFFF"/>
        <w:spacing w:after="0" w:line="360" w:lineRule="auto"/>
        <w:ind w:left="0"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Государство в лице уполномоченных им органов государственной власти Российской Федерации и органов государственной власти субъектов Российской Федерации обеспечивает подготовку педагогических работников, владеющих специальными педагогическими подходами и методами обучения и воспитания обучающихся с ограниченными возможностями здоровья, и содействует привлечению таких работников в организации, осуществляющие образовательную деятельность.</w:t>
      </w:r>
    </w:p>
    <w:p w:rsidR="00E60180" w:rsidRPr="00266073" w:rsidRDefault="00E60180" w:rsidP="00266073">
      <w:pPr>
        <w:spacing w:after="0" w:line="360" w:lineRule="auto"/>
        <w:ind w:firstLine="709"/>
        <w:jc w:val="both"/>
        <w:rPr>
          <w:rFonts w:ascii="Times New Roman" w:hAnsi="Times New Roman" w:cs="Times New Roman"/>
          <w:sz w:val="24"/>
          <w:szCs w:val="24"/>
        </w:rPr>
      </w:pPr>
      <w:r w:rsidRPr="00266073">
        <w:rPr>
          <w:rFonts w:ascii="Times New Roman" w:hAnsi="Times New Roman" w:cs="Times New Roman"/>
          <w:sz w:val="24"/>
          <w:szCs w:val="24"/>
        </w:rPr>
        <w:t>Кроме того важные положения, необходимые для разработки рекомендаций ПМПК содержатся в статьях 17, 41, 42 Закона и других статьях.</w:t>
      </w:r>
    </w:p>
    <w:p w:rsidR="00E60180" w:rsidRPr="00266073" w:rsidRDefault="00E60180" w:rsidP="00266073">
      <w:pPr>
        <w:spacing w:after="0" w:line="360" w:lineRule="auto"/>
        <w:ind w:firstLine="709"/>
        <w:jc w:val="both"/>
        <w:rPr>
          <w:rFonts w:ascii="Times New Roman" w:hAnsi="Times New Roman" w:cs="Times New Roman"/>
          <w:sz w:val="24"/>
          <w:szCs w:val="24"/>
        </w:rPr>
      </w:pPr>
    </w:p>
    <w:p w:rsidR="00E60180" w:rsidRPr="00266073" w:rsidRDefault="00E60180" w:rsidP="00266073">
      <w:pPr>
        <w:spacing w:after="0" w:line="360" w:lineRule="auto"/>
        <w:ind w:firstLine="709"/>
        <w:jc w:val="both"/>
        <w:rPr>
          <w:rFonts w:ascii="Times New Roman" w:hAnsi="Times New Roman" w:cs="Times New Roman"/>
          <w:sz w:val="24"/>
          <w:szCs w:val="24"/>
        </w:rPr>
      </w:pPr>
      <w:r w:rsidRPr="00266073">
        <w:rPr>
          <w:rFonts w:ascii="Times New Roman" w:hAnsi="Times New Roman" w:cs="Times New Roman"/>
          <w:sz w:val="24"/>
          <w:szCs w:val="24"/>
        </w:rPr>
        <w:t>Организация деятельности ПМПК предполагает активное взаимодействие с образовательными учреждениями, МСЭ, здравоохранением, различными социальными и общественными службами. Специалисты ПМПК позиционируются как специалисты ресурсных центров по развитию инклюзивного образования, что способствует отказу от «медицинской», «дефектологической» модели восприятия трудностей ребенка.</w:t>
      </w:r>
    </w:p>
    <w:p w:rsidR="00E60180" w:rsidRPr="00266073" w:rsidRDefault="00E60180" w:rsidP="00266073">
      <w:pPr>
        <w:spacing w:after="0" w:line="360" w:lineRule="auto"/>
        <w:ind w:firstLine="709"/>
        <w:jc w:val="both"/>
        <w:rPr>
          <w:rFonts w:ascii="Times New Roman" w:hAnsi="Times New Roman" w:cs="Times New Roman"/>
          <w:sz w:val="24"/>
          <w:szCs w:val="24"/>
        </w:rPr>
      </w:pPr>
      <w:r w:rsidRPr="00266073">
        <w:rPr>
          <w:rFonts w:ascii="Times New Roman" w:hAnsi="Times New Roman" w:cs="Times New Roman"/>
          <w:sz w:val="24"/>
          <w:szCs w:val="24"/>
        </w:rPr>
        <w:t>Общественные родительские организации одной из основных проблем в организации деятельности ПМПК называют формальность обследования. Сотрудники ПМПК имеют дело с детьми, которых они видят впервые. Однако установить эмоциональный контакт с ребенком членам комиссии обычно не удается, либо они просто не пытаются с ним взаимодействовать. Кроме того, в своем заключении часто учитываются только характеристики и рекомендации государственных образовательных учреждений, в которых занимаются дети. Часто характеристики содержат лишь перечисление того, что ребенок не может делать и не делает по сравнению со сверстниками.</w:t>
      </w:r>
    </w:p>
    <w:p w:rsidR="00E60180" w:rsidRPr="00266073" w:rsidRDefault="00E60180" w:rsidP="00266073">
      <w:pPr>
        <w:spacing w:after="0" w:line="360" w:lineRule="auto"/>
        <w:ind w:firstLine="709"/>
        <w:jc w:val="both"/>
        <w:rPr>
          <w:rFonts w:ascii="Times New Roman" w:hAnsi="Times New Roman" w:cs="Times New Roman"/>
          <w:sz w:val="24"/>
          <w:szCs w:val="24"/>
        </w:rPr>
      </w:pPr>
      <w:r w:rsidRPr="00266073">
        <w:rPr>
          <w:rFonts w:ascii="Times New Roman" w:hAnsi="Times New Roman" w:cs="Times New Roman"/>
          <w:sz w:val="24"/>
          <w:szCs w:val="24"/>
        </w:rPr>
        <w:t>Что должно измениться в организации деятельности комиссий?</w:t>
      </w:r>
    </w:p>
    <w:p w:rsidR="00E60180" w:rsidRPr="00266073" w:rsidRDefault="00E60180" w:rsidP="00266073">
      <w:pPr>
        <w:spacing w:after="0" w:line="360" w:lineRule="auto"/>
        <w:ind w:firstLine="709"/>
        <w:jc w:val="both"/>
        <w:rPr>
          <w:rFonts w:ascii="Times New Roman" w:hAnsi="Times New Roman" w:cs="Times New Roman"/>
          <w:sz w:val="24"/>
          <w:szCs w:val="24"/>
        </w:rPr>
      </w:pPr>
      <w:r w:rsidRPr="00266073">
        <w:rPr>
          <w:rFonts w:ascii="Times New Roman" w:hAnsi="Times New Roman" w:cs="Times New Roman"/>
          <w:sz w:val="24"/>
          <w:szCs w:val="24"/>
        </w:rPr>
        <w:t>1. Подход к пониманию общего образования – образования для всех, включающего инклюзивные, интегрированные, специальные (коррекционные) технологии образования</w:t>
      </w:r>
    </w:p>
    <w:p w:rsidR="00E60180" w:rsidRPr="00266073" w:rsidRDefault="00E60180" w:rsidP="00266073">
      <w:pPr>
        <w:spacing w:after="0" w:line="360" w:lineRule="auto"/>
        <w:ind w:firstLine="709"/>
        <w:jc w:val="both"/>
        <w:rPr>
          <w:rFonts w:ascii="Times New Roman" w:hAnsi="Times New Roman" w:cs="Times New Roman"/>
          <w:sz w:val="24"/>
          <w:szCs w:val="24"/>
        </w:rPr>
      </w:pPr>
      <w:r w:rsidRPr="00266073">
        <w:rPr>
          <w:rFonts w:ascii="Times New Roman" w:hAnsi="Times New Roman" w:cs="Times New Roman"/>
          <w:sz w:val="24"/>
          <w:szCs w:val="24"/>
        </w:rPr>
        <w:t xml:space="preserve">2. Усиление консультативной и поддерживающей роли ПМПК, предусматривающей возможность длительного динамического обследования и </w:t>
      </w:r>
      <w:r w:rsidRPr="00266073">
        <w:rPr>
          <w:rFonts w:ascii="Times New Roman" w:hAnsi="Times New Roman" w:cs="Times New Roman"/>
          <w:sz w:val="24"/>
          <w:szCs w:val="24"/>
        </w:rPr>
        <w:lastRenderedPageBreak/>
        <w:t>неоднократного консультирования родителей (законных представителей) и педагогов по вопросам дальнейшего сопровождения ребенка и реализации рекомендаций.</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sz w:val="24"/>
          <w:szCs w:val="24"/>
          <w:lang w:eastAsia="ru-RU"/>
        </w:rPr>
        <w:t>3. Появление общественно-профессиональной экспертизы деятельности ПМПК посредством обратной связи от заказчиков и экспертов.</w:t>
      </w:r>
      <w:r w:rsidRPr="00266073">
        <w:rPr>
          <w:rFonts w:ascii="Times New Roman" w:eastAsia="Times New Roman" w:hAnsi="Times New Roman" w:cs="Times New Roman"/>
          <w:b/>
          <w:bCs/>
          <w:color w:val="000000"/>
          <w:sz w:val="24"/>
          <w:szCs w:val="24"/>
          <w:u w:val="single"/>
          <w:lang w:eastAsia="ru-RU"/>
        </w:rPr>
        <w:t xml:space="preserve"> Организационные модели</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Главным условием повышения объективности обследования ПМПК является:</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1. Учет характеристик всех специалистов, работающих с ребенком. </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 xml:space="preserve">В деятельности ПМПК реализуются </w:t>
      </w:r>
      <w:proofErr w:type="spellStart"/>
      <w:r w:rsidRPr="00266073">
        <w:rPr>
          <w:rFonts w:ascii="Times New Roman" w:eastAsia="Times New Roman" w:hAnsi="Times New Roman" w:cs="Times New Roman"/>
          <w:color w:val="000000"/>
          <w:sz w:val="24"/>
          <w:szCs w:val="24"/>
          <w:lang w:eastAsia="ru-RU"/>
        </w:rPr>
        <w:t>мультдисциплинарный</w:t>
      </w:r>
      <w:proofErr w:type="spellEnd"/>
      <w:r w:rsidRPr="00266073">
        <w:rPr>
          <w:rFonts w:ascii="Times New Roman" w:eastAsia="Times New Roman" w:hAnsi="Times New Roman" w:cs="Times New Roman"/>
          <w:color w:val="000000"/>
          <w:sz w:val="24"/>
          <w:szCs w:val="24"/>
          <w:lang w:eastAsia="ru-RU"/>
        </w:rPr>
        <w:t xml:space="preserve">, междисциплинарный и </w:t>
      </w:r>
      <w:proofErr w:type="spellStart"/>
      <w:r w:rsidRPr="00266073">
        <w:rPr>
          <w:rFonts w:ascii="Times New Roman" w:eastAsia="Times New Roman" w:hAnsi="Times New Roman" w:cs="Times New Roman"/>
          <w:color w:val="000000"/>
          <w:sz w:val="24"/>
          <w:szCs w:val="24"/>
          <w:lang w:eastAsia="ru-RU"/>
        </w:rPr>
        <w:t>трансдисциплинарный</w:t>
      </w:r>
      <w:proofErr w:type="spellEnd"/>
      <w:r w:rsidRPr="00266073">
        <w:rPr>
          <w:rFonts w:ascii="Times New Roman" w:eastAsia="Times New Roman" w:hAnsi="Times New Roman" w:cs="Times New Roman"/>
          <w:color w:val="000000"/>
          <w:sz w:val="24"/>
          <w:szCs w:val="24"/>
          <w:lang w:eastAsia="ru-RU"/>
        </w:rPr>
        <w:t xml:space="preserve"> подходы.</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proofErr w:type="spellStart"/>
      <w:r w:rsidRPr="00266073">
        <w:rPr>
          <w:rFonts w:ascii="Times New Roman" w:eastAsia="Times New Roman" w:hAnsi="Times New Roman" w:cs="Times New Roman"/>
          <w:color w:val="000000"/>
          <w:sz w:val="24"/>
          <w:szCs w:val="24"/>
          <w:lang w:eastAsia="ru-RU"/>
        </w:rPr>
        <w:t>Мультидисциплинарность</w:t>
      </w:r>
      <w:proofErr w:type="spellEnd"/>
      <w:r w:rsidRPr="00266073">
        <w:rPr>
          <w:rFonts w:ascii="Times New Roman" w:eastAsia="Times New Roman" w:hAnsi="Times New Roman" w:cs="Times New Roman"/>
          <w:color w:val="000000"/>
          <w:sz w:val="24"/>
          <w:szCs w:val="24"/>
          <w:lang w:eastAsia="ru-RU"/>
        </w:rPr>
        <w:t xml:space="preserve"> предполагает равноправность учета мнений всех специалистов, педагогов, врачей и мнения родителей.</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proofErr w:type="spellStart"/>
      <w:r w:rsidRPr="00266073">
        <w:rPr>
          <w:rFonts w:ascii="Times New Roman" w:eastAsia="Times New Roman" w:hAnsi="Times New Roman" w:cs="Times New Roman"/>
          <w:color w:val="000000"/>
          <w:sz w:val="24"/>
          <w:szCs w:val="24"/>
          <w:lang w:eastAsia="ru-RU"/>
        </w:rPr>
        <w:t>Междисциплинарность</w:t>
      </w:r>
      <w:proofErr w:type="spellEnd"/>
      <w:r w:rsidRPr="00266073">
        <w:rPr>
          <w:rFonts w:ascii="Times New Roman" w:eastAsia="Times New Roman" w:hAnsi="Times New Roman" w:cs="Times New Roman"/>
          <w:color w:val="000000"/>
          <w:sz w:val="24"/>
          <w:szCs w:val="24"/>
          <w:lang w:eastAsia="ru-RU"/>
        </w:rPr>
        <w:t xml:space="preserve"> предполагает необходимость выработки коллегиального, согласованного решения исходя из мнений всех заинтересованных сторон и специальную технологию взаимодействия по его принятию.</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proofErr w:type="spellStart"/>
      <w:r w:rsidRPr="00266073">
        <w:rPr>
          <w:rFonts w:ascii="Times New Roman" w:eastAsia="Times New Roman" w:hAnsi="Times New Roman" w:cs="Times New Roman"/>
          <w:color w:val="000000"/>
          <w:sz w:val="24"/>
          <w:szCs w:val="24"/>
          <w:lang w:eastAsia="ru-RU"/>
        </w:rPr>
        <w:t>Трансдисциплинарность</w:t>
      </w:r>
      <w:proofErr w:type="spellEnd"/>
      <w:r w:rsidRPr="00266073">
        <w:rPr>
          <w:rFonts w:ascii="Times New Roman" w:eastAsia="Times New Roman" w:hAnsi="Times New Roman" w:cs="Times New Roman"/>
          <w:color w:val="000000"/>
          <w:sz w:val="24"/>
          <w:szCs w:val="24"/>
          <w:lang w:eastAsia="ru-RU"/>
        </w:rPr>
        <w:t xml:space="preserve"> предполагает исследование ситуации обращения в ПМПК сразу на нескольких уровнях, например физическом и ментальном, глобально и локально. Данный подход напрямую связан в прогнозированием формирования ресурсов развития и обретения жизненно необходимых компетентностей ребенком с ОВЗ и его семьей. </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2. Документальные подтверждения возможностей ребенка (продукты творческой деятельности, видеозаписи занятий, мероприятий)</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3. Соответствие процедуры обследования индивидуальным особенностям ребенка.</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Напряжение из-за непривычной процедуры, новизна ситуации, незнакомые люди, часто усталость из-за ожидания все эти обстоятельства могут помешать даже обычному ребенку продемонстрировать себя.</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Действующее положение о ПМПК дает возможность осуществлять комплексную диагностику в условиях, позволяющих дать оптимальную оценку развития ребенка.</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Анализ существующих моделей деятельности ПМПК позволил выделить несколько вариантов организационных моделей деятельности в зависимости от региональной (социокультурной, географической, кадровой специфики):</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 xml:space="preserve">- «Стационарная» в помещениях ПМПК («долгосрочная» - аналитико-консультативная и «краткосрочная» - </w:t>
      </w:r>
      <w:proofErr w:type="spellStart"/>
      <w:r w:rsidRPr="00266073">
        <w:rPr>
          <w:rFonts w:ascii="Times New Roman" w:eastAsia="Times New Roman" w:hAnsi="Times New Roman" w:cs="Times New Roman"/>
          <w:color w:val="000000"/>
          <w:sz w:val="24"/>
          <w:szCs w:val="24"/>
          <w:lang w:eastAsia="ru-RU"/>
        </w:rPr>
        <w:t>диагностико</w:t>
      </w:r>
      <w:proofErr w:type="spellEnd"/>
      <w:r w:rsidRPr="00266073">
        <w:rPr>
          <w:rFonts w:ascii="Times New Roman" w:eastAsia="Times New Roman" w:hAnsi="Times New Roman" w:cs="Times New Roman"/>
          <w:color w:val="000000"/>
          <w:sz w:val="24"/>
          <w:szCs w:val="24"/>
          <w:lang w:eastAsia="ru-RU"/>
        </w:rPr>
        <w:t>-консультативная)</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 «Выездная» («краткосрочная», «дистанционная»). Помещение ПМПК расположено далеко от места жительства ребенка и предполагает длительный переезд на транспорте или он невозможен по ряду семейных обстоятельств.</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Причем необходимо учитывать является ли ПМПК отдельной организационной структурой или она является структурным подразделением центра психолого-</w:t>
      </w:r>
      <w:r w:rsidRPr="00266073">
        <w:rPr>
          <w:rFonts w:ascii="Times New Roman" w:eastAsia="Times New Roman" w:hAnsi="Times New Roman" w:cs="Times New Roman"/>
          <w:color w:val="000000"/>
          <w:sz w:val="24"/>
          <w:szCs w:val="24"/>
          <w:lang w:eastAsia="ru-RU"/>
        </w:rPr>
        <w:lastRenderedPageBreak/>
        <w:t>педагогической, медицинской и социальной помощи, в котором консолидированы ресурсы специалистов разного профиля. </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 xml:space="preserve">В ряде субъектов Российской Федерации имеется опыт консолидированной работы центральной психолого-медико-педагогической комиссии с </w:t>
      </w:r>
      <w:proofErr w:type="spellStart"/>
      <w:r w:rsidRPr="00266073">
        <w:rPr>
          <w:rFonts w:ascii="Times New Roman" w:eastAsia="Times New Roman" w:hAnsi="Times New Roman" w:cs="Times New Roman"/>
          <w:color w:val="000000"/>
          <w:sz w:val="24"/>
          <w:szCs w:val="24"/>
          <w:lang w:eastAsia="ru-RU"/>
        </w:rPr>
        <w:t>диагностико</w:t>
      </w:r>
      <w:proofErr w:type="spellEnd"/>
      <w:r w:rsidRPr="00266073">
        <w:rPr>
          <w:rFonts w:ascii="Times New Roman" w:eastAsia="Times New Roman" w:hAnsi="Times New Roman" w:cs="Times New Roman"/>
          <w:color w:val="000000"/>
          <w:sz w:val="24"/>
          <w:szCs w:val="24"/>
          <w:lang w:eastAsia="ru-RU"/>
        </w:rPr>
        <w:t>-коррекционными группами центра психолого-медико-социального сопровождения, который позволяет осуществлять не только диагностические процедуры, но и оказывать коррекционно-консультативную помощь детям и родителям.</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В соответствии с частью 5 статьи 42 Закона на центр психолого-педагогической, медицинской и социальной помощи может быть возложено осуществление функций психолого-медико-педагогической комиссии, в том числе проведение комплексного психолого-медико-педагогического обследования детей в целях своевременного выявления особенностей в физическом и (или) психическом развитии и (или) отклонений в поведении детей, подготовка по результатам обследования детей рекомендаций по оказанию им психолого-медико-педагогической помощи и организации их обучения и воспитания, а также подтверждение, уточнение или изменение ранее данных рекомендаций.</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1. Прохождение ПМПК предполагает включение следующих организационных процедур:</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•оформление личной карты клиента (в случае повторного обращения вкладыша личной карты) с заявлением о согласии родителя или законного представителя на прохождение диагностических процедур у специалистов центра психолого-медико-социального сопровождения, а так же о согласии на обработку персональных данных;</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•анализ документов (согласно установленному перечню), предоставляемых законными представителями ребенка для прохождения ПМПК;</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•ознакомление законных представителей детей с графиком прохождения диагностических процедур у специалистов центра психолого-медико-социального сопровождения;</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•прохождение диагностических процедур осуществляется с обязательным сопровождением ребенка законными представителями. На этом этапе законные представители ознакомляются с протоколами и предварительными результатами. Допускается проведение комплексного (одновременного) обследования специалистами: детей раннего возраста, детей с умеренной и тяжелой умственной отсталостью.</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Целью осуществления диагностических процедур является:</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а) определение актуальной ситуации развития ребенка и выявление его ограничений и возможных ресурсов развития;</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lastRenderedPageBreak/>
        <w:t>б) оформление результатов обследования и подготовка проекта рекомендаций.</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2. Основанием для начала действий по приему и регистрации документов для заседания ПМПК является предоставление законным представителем ребенка документов. Прием и регистрация письменного обращения осуществляется секретарем ПМПК. Максимальный срок регистрации письменного обращения не должно превышать 1 дня с момента поступления обращения.</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3. При поступлении документов от законного представителя ребенка секретарь ПМПК, регистрирует документы и проводит их экспертизу.</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4. По результатам проведения экспертизы документов секретарь ПМПК:</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а) назначает дату заседания ПМПК и согласовывает её с законным представителем ребенка;</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б) в случае несоответствия предоставленной документации выдает законному представителю ребенка уведомление об отказе в рассмотрении материалов на заседании ПМПК с указанием причин отказа и рекомендациями по их устранению.</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При заявлении законных представителей о смене образовательного маршрута или определении типа учреждения для ребенка, особое внимание уделяется уже имеющимся оценкам и характеристикам из образовательного учреждения. В случае если предоставленная документация содержит противоречивую информацию, взаимоисключающую (например: положительные оценки по общеобразовательной программе, заключение специалистов и диагноз врача-психиатра о том, что у ребенка легкая степень умственной отсталости) или заведомо ложную информацию, то это служит основанием для отказа в рассмотрении данных материалов на заседании ПМПК по данному случаю.</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При анализе документов соотносятся следующие данные:</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•оценки по программе обучения,</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•диагноз врача-психиатра,</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•заключения специалистов из образовательного учреждения,</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•характеристики из образовательного учреждения.</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Проведение заседания ПМПК</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1.Проведение заседания ПМПК осуществляется в соответствии с утвержденным графиком.</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lastRenderedPageBreak/>
        <w:t>2.Специалисты ПМПК анализируют результаты прохождения предварительных диагностических процедур, в которых обозначено актуальное состояние ребенка.</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3.Варианты моделей проведения заседаний комиссии определяются актуальным состоянием ребенка, включая возможность полноценного коммуникативного контакта:</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а) Аналитико-консультативная модель.</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Данная модель предполагает, что с ребенком предварительно были проведены необходимые всесторонние диагностические процедуры. Диагностическое обследование осуществлялось специалистами центра психолого-медико-социального сопровождения в рамках их профессиональных задач и компетенции. При этом структура и содержание заключения каждого специалиста соответствуют профессиональным требованиям к диагностике и были проведены в присутствии законного представителя ребенка и ему озвучены.</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 xml:space="preserve">Заседание психолого-медико-педагогической комиссии начинается с уточнения запроса к комиссии у законных представителей ребенка. Далее приглашается ребенок, руководитель ПМПК знакомится с ним и представляет специалиста, который будет проводить экспресс диагностику методом </w:t>
      </w:r>
      <w:proofErr w:type="spellStart"/>
      <w:r w:rsidRPr="00266073">
        <w:rPr>
          <w:rFonts w:ascii="Times New Roman" w:eastAsia="Times New Roman" w:hAnsi="Times New Roman" w:cs="Times New Roman"/>
          <w:color w:val="000000"/>
          <w:sz w:val="24"/>
          <w:szCs w:val="24"/>
          <w:lang w:eastAsia="ru-RU"/>
        </w:rPr>
        <w:t>срезовых</w:t>
      </w:r>
      <w:proofErr w:type="spellEnd"/>
      <w:r w:rsidRPr="00266073">
        <w:rPr>
          <w:rFonts w:ascii="Times New Roman" w:eastAsia="Times New Roman" w:hAnsi="Times New Roman" w:cs="Times New Roman"/>
          <w:color w:val="000000"/>
          <w:sz w:val="24"/>
          <w:szCs w:val="24"/>
          <w:lang w:eastAsia="ru-RU"/>
        </w:rPr>
        <w:t xml:space="preserve"> изучений сформированных базовых навыков. В данной работе специалист ПМПК обязательно фиксирует ресурсные возможности ребенка. При необходимости к данной деятельности могут подключаться и другие специалисты комиссии. </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Далее специалисты ПМПК высказываются об актуальном уровне развития ребенка (опираясь, в том числе и на данные предварительных диагностических процедур), соотнося с возможностью реализации запроса обозначенного законным представителем. Это обсуждение осуществляется в присутствии законного представителя ребенка.</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При возникновении противоречивых мнений по поводу результатов диагностики, рекомендаций, вариантов выбора образовательных потребностей, принимаются компромиссные решения в пользу ребенка. Речь идет о диагностических периодах обучения, лечения, психологического и социально-правового сопровождения, динамического наблюдения специалистами Краевой центральной ПМПК в процессе повторных обследований. На этом этапе ребенку всегда рекомендуют условия, предполагающие более широкую «зону ближайшего развития» соответствующую одному (более легкому) из дифференцируемых диагнозов.</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 xml:space="preserve">б) </w:t>
      </w:r>
      <w:proofErr w:type="spellStart"/>
      <w:r w:rsidRPr="00266073">
        <w:rPr>
          <w:rFonts w:ascii="Times New Roman" w:eastAsia="Times New Roman" w:hAnsi="Times New Roman" w:cs="Times New Roman"/>
          <w:color w:val="000000"/>
          <w:sz w:val="24"/>
          <w:szCs w:val="24"/>
          <w:lang w:eastAsia="ru-RU"/>
        </w:rPr>
        <w:t>Диагностико</w:t>
      </w:r>
      <w:proofErr w:type="spellEnd"/>
      <w:r w:rsidRPr="00266073">
        <w:rPr>
          <w:rFonts w:ascii="Times New Roman" w:eastAsia="Times New Roman" w:hAnsi="Times New Roman" w:cs="Times New Roman"/>
          <w:color w:val="000000"/>
          <w:sz w:val="24"/>
          <w:szCs w:val="24"/>
          <w:lang w:eastAsia="ru-RU"/>
        </w:rPr>
        <w:t>-консультативная модель.</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proofErr w:type="spellStart"/>
      <w:r w:rsidRPr="00266073">
        <w:rPr>
          <w:rFonts w:ascii="Times New Roman" w:eastAsia="Times New Roman" w:hAnsi="Times New Roman" w:cs="Times New Roman"/>
          <w:color w:val="000000"/>
          <w:sz w:val="24"/>
          <w:szCs w:val="24"/>
          <w:lang w:eastAsia="ru-RU"/>
        </w:rPr>
        <w:t>Диагностико</w:t>
      </w:r>
      <w:proofErr w:type="spellEnd"/>
      <w:r w:rsidRPr="00266073">
        <w:rPr>
          <w:rFonts w:ascii="Times New Roman" w:eastAsia="Times New Roman" w:hAnsi="Times New Roman" w:cs="Times New Roman"/>
          <w:color w:val="000000"/>
          <w:sz w:val="24"/>
          <w:szCs w:val="24"/>
          <w:lang w:eastAsia="ru-RU"/>
        </w:rPr>
        <w:t xml:space="preserve">-консультативная модель проведения заседания ПМПК состоит из 2х этапов. Первый этап состоит из процедуры комплексного обследования ребенка специалистами комиссии. Данный этап требует одновременного участия всех </w:t>
      </w:r>
      <w:r w:rsidRPr="00266073">
        <w:rPr>
          <w:rFonts w:ascii="Times New Roman" w:eastAsia="Times New Roman" w:hAnsi="Times New Roman" w:cs="Times New Roman"/>
          <w:color w:val="000000"/>
          <w:sz w:val="24"/>
          <w:szCs w:val="24"/>
          <w:lang w:eastAsia="ru-RU"/>
        </w:rPr>
        <w:lastRenderedPageBreak/>
        <w:t xml:space="preserve">специалистов в форме </w:t>
      </w:r>
      <w:proofErr w:type="spellStart"/>
      <w:r w:rsidRPr="00266073">
        <w:rPr>
          <w:rFonts w:ascii="Times New Roman" w:eastAsia="Times New Roman" w:hAnsi="Times New Roman" w:cs="Times New Roman"/>
          <w:color w:val="000000"/>
          <w:sz w:val="24"/>
          <w:szCs w:val="24"/>
          <w:lang w:eastAsia="ru-RU"/>
        </w:rPr>
        <w:t>супервизорства</w:t>
      </w:r>
      <w:proofErr w:type="spellEnd"/>
      <w:r w:rsidRPr="00266073">
        <w:rPr>
          <w:rFonts w:ascii="Times New Roman" w:eastAsia="Times New Roman" w:hAnsi="Times New Roman" w:cs="Times New Roman"/>
          <w:color w:val="000000"/>
          <w:sz w:val="24"/>
          <w:szCs w:val="24"/>
          <w:lang w:eastAsia="ru-RU"/>
        </w:rPr>
        <w:t>. Таким образом, все члены комиссии являются наблюдателями последовательных этапов обследования ребенка каждым из «запланированных» специалистов. По необходимости к данной процедуре могут быть привлечены специалисты не входящие в состав ПМПК, имеющие узконаправленную специализацию (например: специалист по работе с аутичными детьми и т.д.). Задачей первого этапа является: определение специальных образовательных потребностей ребенка с отклонениями в развитии. </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Второй этап - принятие решения по результатам обследования ребенка. У законного представителя уточняется еще раз запрос к психолого-медико-педагогической комиссии. Далее специалисты высказываются об актуальном уровне развития ребенка (опираясь на данные диагностических процедур зафиксированных в ходе проведения первого этапа заседания), соотнося с возможностью реализации запроса обозначенного законным представителем. Это обсуждение осуществляется в присутствии законного представителя ребенка.</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При возникновении противоречивых мнений по поводу результатов диагностики, рекомендаций, вариантов выбора образовательных потребностей, принимаются компромиссные решения в пользу ребенка. Речь идет о диагностических периодах обучения, лечения, психологического и социально-правового сопровождения, динамического наблюдения специалистами ПМПК в процессе повторных обследований. На этом этапе ребенку всегда рекомендуют условия, предполагающие более широкую «зону ближайшего развития», которая соответствует одному (более легкому) из дифференцируемых диагнозов.</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4.Рекомендации ПМПК фиксируются на соответствующем бланке, а так же в журнале учета детей, прошедших комиссию, в карте заключений специалистов и рекомендаций ПМПК.</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 xml:space="preserve">В результате ребенок имеет возможность пройти предварительные диагностические процедуры, особенно это важно для детей с нарушениями внимания, расстройством аутистического спектра, </w:t>
      </w:r>
      <w:proofErr w:type="spellStart"/>
      <w:r w:rsidRPr="00266073">
        <w:rPr>
          <w:rFonts w:ascii="Times New Roman" w:eastAsia="Times New Roman" w:hAnsi="Times New Roman" w:cs="Times New Roman"/>
          <w:color w:val="000000"/>
          <w:sz w:val="24"/>
          <w:szCs w:val="24"/>
          <w:lang w:eastAsia="ru-RU"/>
        </w:rPr>
        <w:t>цереброастеническим</w:t>
      </w:r>
      <w:proofErr w:type="spellEnd"/>
      <w:r w:rsidRPr="00266073">
        <w:rPr>
          <w:rFonts w:ascii="Times New Roman" w:eastAsia="Times New Roman" w:hAnsi="Times New Roman" w:cs="Times New Roman"/>
          <w:color w:val="000000"/>
          <w:sz w:val="24"/>
          <w:szCs w:val="24"/>
          <w:lang w:eastAsia="ru-RU"/>
        </w:rPr>
        <w:t xml:space="preserve"> синдромом и т.д. то есть там, где возможен риск диагностической ошибки. Родитель, сопровождая ребенка, имеет возможность получить консультативную помощь по организации доступной среды для ребенка в домашних условиях, особенностях и возможностях своего ребенка от специалистов не только психолого-педагогического профиля (педагога-психолога, учителя-дефектолога, учителя-логопеда), но и от детского невролога, психиатра, педиатра. И зачастую, в процессе понимания ситуации развития собственного ребенка, у родителя меняется исходная мотивация с внешней (меня направили: педагоги, воспитатели и др.) на </w:t>
      </w:r>
      <w:r w:rsidRPr="00266073">
        <w:rPr>
          <w:rFonts w:ascii="Times New Roman" w:eastAsia="Times New Roman" w:hAnsi="Times New Roman" w:cs="Times New Roman"/>
          <w:color w:val="000000"/>
          <w:sz w:val="24"/>
          <w:szCs w:val="24"/>
          <w:lang w:eastAsia="ru-RU"/>
        </w:rPr>
        <w:lastRenderedPageBreak/>
        <w:t>внутреннюю (мне именно это важно знать, для того, что бы помочь ребенку). Иногда родители сами дополнительно записываются на прием к психологу для того, чтобы взглянуть на внутрисемейную ситуацию, в которую, безусловно включен ребенок с ограниченными возможностями здоровья, для понимания возможных вариантов социальных алгоритмов и перспектив для своего ребенка.</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 xml:space="preserve">После проведения диагностических процедур специалисты разрабатывают рекомендации для ребенка, которые позволяют родителям осуществлять различные действия, направленные на развитие ребенка. На основании этих рекомендаций по итогам предварительных </w:t>
      </w:r>
      <w:proofErr w:type="spellStart"/>
      <w:r w:rsidRPr="00266073">
        <w:rPr>
          <w:rFonts w:ascii="Times New Roman" w:eastAsia="Times New Roman" w:hAnsi="Times New Roman" w:cs="Times New Roman"/>
          <w:color w:val="000000"/>
          <w:sz w:val="24"/>
          <w:szCs w:val="24"/>
          <w:lang w:eastAsia="ru-RU"/>
        </w:rPr>
        <w:t>диагностико</w:t>
      </w:r>
      <w:proofErr w:type="spellEnd"/>
      <w:r w:rsidRPr="00266073">
        <w:rPr>
          <w:rFonts w:ascii="Times New Roman" w:eastAsia="Times New Roman" w:hAnsi="Times New Roman" w:cs="Times New Roman"/>
          <w:color w:val="000000"/>
          <w:sz w:val="24"/>
          <w:szCs w:val="24"/>
          <w:lang w:eastAsia="ru-RU"/>
        </w:rPr>
        <w:t>-консультативных процедур ребенок, вместе с законным представителем приходит на заседание психолого-медико-педагогической комиссии. Работа комиссии в данном случае может быть представлена как аналитико-консультативная модель по разработке возможных вариантов включения ребенка в образовательное пространство.</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По итогам заседания ПМПК родителям можно предложить заполнить анкету, но уже не в присутствии специалистов ПМПК, а тогда, когда они выходят с комиссии и есть возможность провести рефлексию того, что происходило. Вопросы анкеты ориентируют родителей с одной стороны на внутреннее принятие ситуации, с другой стороны позволяют дать обратную связь о качестве работы комиссии в целом, проанализировать свои впечатления и почувствовать, что специалисты ПМПК заинтересованы не только в формальном качестве своей работы, но и в реальном использовании родителями их рекомендаций.</w:t>
      </w:r>
    </w:p>
    <w:p w:rsidR="00E60180" w:rsidRPr="00266073" w:rsidRDefault="00E60180"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p>
    <w:p w:rsidR="00266073" w:rsidRPr="00266073" w:rsidRDefault="00266073"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p>
    <w:p w:rsidR="00266073" w:rsidRPr="00266073" w:rsidRDefault="00266073"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p>
    <w:p w:rsidR="00266073" w:rsidRPr="00266073" w:rsidRDefault="00266073"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p>
    <w:p w:rsidR="00266073" w:rsidRPr="00266073" w:rsidRDefault="00266073"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p>
    <w:p w:rsidR="00266073" w:rsidRPr="00266073" w:rsidRDefault="00266073"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p>
    <w:p w:rsidR="00266073" w:rsidRPr="00266073" w:rsidRDefault="00266073" w:rsidP="00266073">
      <w:pPr>
        <w:spacing w:after="0" w:line="360" w:lineRule="auto"/>
        <w:ind w:firstLine="709"/>
        <w:jc w:val="both"/>
        <w:rPr>
          <w:rFonts w:ascii="Times New Roman" w:eastAsia="Times New Roman" w:hAnsi="Times New Roman" w:cs="Times New Roman"/>
          <w:b/>
          <w:sz w:val="24"/>
          <w:szCs w:val="24"/>
          <w:lang w:eastAsia="ru-RU"/>
        </w:rPr>
      </w:pPr>
      <w:r w:rsidRPr="00266073">
        <w:rPr>
          <w:rFonts w:ascii="Times New Roman" w:eastAsia="Times New Roman" w:hAnsi="Times New Roman" w:cs="Times New Roman"/>
          <w:b/>
          <w:sz w:val="24"/>
          <w:szCs w:val="24"/>
          <w:lang w:eastAsia="ru-RU"/>
        </w:rPr>
        <w:t>ОЦЕНОЧНЫЕ МАТЕРИАЛЫ</w:t>
      </w:r>
    </w:p>
    <w:p w:rsidR="00266073" w:rsidRPr="00266073" w:rsidRDefault="00266073" w:rsidP="00266073">
      <w:pPr>
        <w:spacing w:after="0" w:line="360" w:lineRule="auto"/>
        <w:ind w:firstLine="709"/>
        <w:jc w:val="both"/>
        <w:rPr>
          <w:rFonts w:ascii="Times New Roman" w:eastAsia="Times New Roman" w:hAnsi="Times New Roman" w:cs="Times New Roman"/>
          <w:b/>
          <w:sz w:val="24"/>
          <w:szCs w:val="24"/>
          <w:lang w:eastAsia="ru-RU"/>
        </w:rPr>
      </w:pPr>
    </w:p>
    <w:p w:rsidR="00266073" w:rsidRPr="00266073" w:rsidRDefault="00266073"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Вопросы к зачету</w:t>
      </w:r>
    </w:p>
    <w:p w:rsidR="00266073" w:rsidRPr="00266073" w:rsidRDefault="00266073"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1.</w:t>
      </w:r>
      <w:r w:rsidRPr="00266073">
        <w:rPr>
          <w:rFonts w:ascii="Times New Roman" w:eastAsia="Times New Roman" w:hAnsi="Times New Roman" w:cs="Times New Roman"/>
          <w:sz w:val="24"/>
          <w:szCs w:val="24"/>
          <w:lang w:eastAsia="ru-RU"/>
        </w:rPr>
        <w:tab/>
        <w:t>Психологические особенности детей дошкольного возраста</w:t>
      </w:r>
    </w:p>
    <w:p w:rsidR="00266073" w:rsidRPr="00266073" w:rsidRDefault="00266073"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2.</w:t>
      </w:r>
      <w:r w:rsidRPr="00266073">
        <w:rPr>
          <w:rFonts w:ascii="Times New Roman" w:eastAsia="Times New Roman" w:hAnsi="Times New Roman" w:cs="Times New Roman"/>
          <w:sz w:val="24"/>
          <w:szCs w:val="24"/>
          <w:lang w:eastAsia="ru-RU"/>
        </w:rPr>
        <w:tab/>
        <w:t>Возрастная периодизация развития</w:t>
      </w:r>
    </w:p>
    <w:p w:rsidR="00266073" w:rsidRPr="00266073" w:rsidRDefault="00266073"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3.</w:t>
      </w:r>
      <w:r w:rsidRPr="00266073">
        <w:rPr>
          <w:rFonts w:ascii="Times New Roman" w:eastAsia="Times New Roman" w:hAnsi="Times New Roman" w:cs="Times New Roman"/>
          <w:sz w:val="24"/>
          <w:szCs w:val="24"/>
          <w:lang w:eastAsia="ru-RU"/>
        </w:rPr>
        <w:tab/>
        <w:t>Возрастные особенности дошкольников</w:t>
      </w:r>
    </w:p>
    <w:p w:rsidR="00266073" w:rsidRPr="00266073" w:rsidRDefault="00266073"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4.</w:t>
      </w:r>
      <w:r w:rsidRPr="00266073">
        <w:rPr>
          <w:rFonts w:ascii="Times New Roman" w:eastAsia="Times New Roman" w:hAnsi="Times New Roman" w:cs="Times New Roman"/>
          <w:sz w:val="24"/>
          <w:szCs w:val="24"/>
          <w:lang w:eastAsia="ru-RU"/>
        </w:rPr>
        <w:tab/>
        <w:t>Инклюзивные педагогические технологии</w:t>
      </w:r>
    </w:p>
    <w:p w:rsidR="00266073" w:rsidRPr="00266073" w:rsidRDefault="00266073"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lastRenderedPageBreak/>
        <w:t>5.</w:t>
      </w:r>
      <w:r w:rsidRPr="00266073">
        <w:rPr>
          <w:rFonts w:ascii="Times New Roman" w:eastAsia="Times New Roman" w:hAnsi="Times New Roman" w:cs="Times New Roman"/>
          <w:sz w:val="24"/>
          <w:szCs w:val="24"/>
          <w:lang w:eastAsia="ru-RU"/>
        </w:rPr>
        <w:tab/>
        <w:t>Нормативно-правовые основы формирования инклюзивного образовательного пространства ДОУ</w:t>
      </w:r>
    </w:p>
    <w:p w:rsidR="00266073" w:rsidRPr="00266073" w:rsidRDefault="00266073"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6.</w:t>
      </w:r>
      <w:r w:rsidRPr="00266073">
        <w:rPr>
          <w:rFonts w:ascii="Times New Roman" w:eastAsia="Times New Roman" w:hAnsi="Times New Roman" w:cs="Times New Roman"/>
          <w:sz w:val="24"/>
          <w:szCs w:val="24"/>
          <w:lang w:eastAsia="ru-RU"/>
        </w:rPr>
        <w:tab/>
        <w:t>Развивающие педагогические технологии работы с детьми-инвалидами и с детьми с ОВЗ</w:t>
      </w:r>
    </w:p>
    <w:p w:rsidR="00266073" w:rsidRPr="00266073" w:rsidRDefault="00266073"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7.</w:t>
      </w:r>
      <w:r w:rsidRPr="00266073">
        <w:rPr>
          <w:rFonts w:ascii="Times New Roman" w:eastAsia="Times New Roman" w:hAnsi="Times New Roman" w:cs="Times New Roman"/>
          <w:sz w:val="24"/>
          <w:szCs w:val="24"/>
          <w:lang w:eastAsia="ru-RU"/>
        </w:rPr>
        <w:tab/>
        <w:t>Психолого-педагогическое сопровождение одаренного ребенка в системе дошкольного образования</w:t>
      </w:r>
    </w:p>
    <w:p w:rsidR="00266073" w:rsidRPr="00266073" w:rsidRDefault="00266073"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8.</w:t>
      </w:r>
      <w:r w:rsidRPr="00266073">
        <w:rPr>
          <w:rFonts w:ascii="Times New Roman" w:eastAsia="Times New Roman" w:hAnsi="Times New Roman" w:cs="Times New Roman"/>
          <w:sz w:val="24"/>
          <w:szCs w:val="24"/>
          <w:lang w:eastAsia="ru-RU"/>
        </w:rPr>
        <w:tab/>
        <w:t>Диагностика детской одаренности</w:t>
      </w:r>
    </w:p>
    <w:p w:rsidR="00266073" w:rsidRPr="00266073" w:rsidRDefault="00266073"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9.</w:t>
      </w:r>
      <w:r w:rsidRPr="00266073">
        <w:rPr>
          <w:rFonts w:ascii="Times New Roman" w:eastAsia="Times New Roman" w:hAnsi="Times New Roman" w:cs="Times New Roman"/>
          <w:sz w:val="24"/>
          <w:szCs w:val="24"/>
          <w:lang w:eastAsia="ru-RU"/>
        </w:rPr>
        <w:tab/>
        <w:t>Педагогические технологии работы с одаренными дошкольниками</w:t>
      </w:r>
    </w:p>
    <w:p w:rsidR="00266073" w:rsidRPr="00266073" w:rsidRDefault="00266073" w:rsidP="00266073">
      <w:pPr>
        <w:widowControl w:val="0"/>
        <w:spacing w:after="0" w:line="360" w:lineRule="auto"/>
        <w:ind w:firstLine="709"/>
        <w:jc w:val="both"/>
        <w:rPr>
          <w:rFonts w:ascii="Times New Roman" w:eastAsia="Times New Roman" w:hAnsi="Times New Roman" w:cs="Times New Roman"/>
          <w:b/>
          <w:sz w:val="24"/>
          <w:szCs w:val="24"/>
          <w:lang w:eastAsia="ru-RU"/>
        </w:rPr>
      </w:pPr>
      <w:r w:rsidRPr="00266073">
        <w:rPr>
          <w:rFonts w:ascii="Times New Roman" w:eastAsia="Times New Roman" w:hAnsi="Times New Roman" w:cs="Times New Roman"/>
          <w:b/>
          <w:sz w:val="24"/>
          <w:szCs w:val="24"/>
          <w:lang w:eastAsia="ru-RU"/>
        </w:rPr>
        <w:t>Тесты для самопроверки</w:t>
      </w:r>
    </w:p>
    <w:p w:rsidR="00266073" w:rsidRPr="00266073" w:rsidRDefault="00266073" w:rsidP="00266073">
      <w:pPr>
        <w:spacing w:after="0" w:line="360" w:lineRule="auto"/>
        <w:ind w:firstLine="709"/>
        <w:jc w:val="both"/>
        <w:rPr>
          <w:rFonts w:ascii="Times New Roman" w:eastAsia="Times New Roman" w:hAnsi="Times New Roman" w:cs="Times New Roman"/>
          <w:b/>
          <w:sz w:val="24"/>
          <w:szCs w:val="24"/>
          <w:lang w:eastAsia="ru-RU"/>
        </w:rPr>
      </w:pPr>
    </w:p>
    <w:p w:rsidR="00266073" w:rsidRPr="00266073" w:rsidRDefault="00266073"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1. К предпосылкам психического развития ребенка следует отнести:</w:t>
      </w:r>
    </w:p>
    <w:p w:rsidR="00266073" w:rsidRPr="00266073" w:rsidRDefault="00266073"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а. активность ребенка</w:t>
      </w:r>
    </w:p>
    <w:p w:rsidR="00266073" w:rsidRPr="00266073" w:rsidRDefault="00266073"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б. ближайшее окружение ребенка</w:t>
      </w:r>
    </w:p>
    <w:p w:rsidR="00266073" w:rsidRPr="00266073" w:rsidRDefault="00266073"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в. индивидуальные задатки</w:t>
      </w:r>
    </w:p>
    <w:p w:rsidR="00266073" w:rsidRPr="00266073" w:rsidRDefault="00266073"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г. любовь и признание ребенка.</w:t>
      </w:r>
    </w:p>
    <w:p w:rsidR="00266073" w:rsidRPr="00266073" w:rsidRDefault="00266073"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2. Внутриутробный период развития ребенка характеризуется как:</w:t>
      </w:r>
    </w:p>
    <w:p w:rsidR="00266073" w:rsidRPr="00266073" w:rsidRDefault="00266073"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а. Внутренний тип развития</w:t>
      </w:r>
    </w:p>
    <w:p w:rsidR="00266073" w:rsidRPr="00266073" w:rsidRDefault="00266073"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б. динамический тип развития</w:t>
      </w:r>
    </w:p>
    <w:p w:rsidR="00266073" w:rsidRPr="00266073" w:rsidRDefault="00266073"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 xml:space="preserve">в. </w:t>
      </w:r>
      <w:proofErr w:type="spellStart"/>
      <w:r w:rsidRPr="00266073">
        <w:rPr>
          <w:rFonts w:ascii="Times New Roman" w:eastAsia="Times New Roman" w:hAnsi="Times New Roman" w:cs="Times New Roman"/>
          <w:color w:val="000000"/>
          <w:sz w:val="24"/>
          <w:szCs w:val="24"/>
          <w:lang w:eastAsia="ru-RU"/>
        </w:rPr>
        <w:t>непреформированный</w:t>
      </w:r>
      <w:proofErr w:type="spellEnd"/>
      <w:r w:rsidRPr="00266073">
        <w:rPr>
          <w:rFonts w:ascii="Times New Roman" w:eastAsia="Times New Roman" w:hAnsi="Times New Roman" w:cs="Times New Roman"/>
          <w:color w:val="000000"/>
          <w:sz w:val="24"/>
          <w:szCs w:val="24"/>
          <w:lang w:eastAsia="ru-RU"/>
        </w:rPr>
        <w:t xml:space="preserve"> тип развития</w:t>
      </w:r>
    </w:p>
    <w:p w:rsidR="00266073" w:rsidRPr="00266073" w:rsidRDefault="00266073"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 xml:space="preserve">г. </w:t>
      </w:r>
      <w:proofErr w:type="spellStart"/>
      <w:r w:rsidRPr="00266073">
        <w:rPr>
          <w:rFonts w:ascii="Times New Roman" w:eastAsia="Times New Roman" w:hAnsi="Times New Roman" w:cs="Times New Roman"/>
          <w:color w:val="000000"/>
          <w:sz w:val="24"/>
          <w:szCs w:val="24"/>
          <w:lang w:eastAsia="ru-RU"/>
        </w:rPr>
        <w:t>преформированный</w:t>
      </w:r>
      <w:proofErr w:type="spellEnd"/>
      <w:r w:rsidRPr="00266073">
        <w:rPr>
          <w:rFonts w:ascii="Times New Roman" w:eastAsia="Times New Roman" w:hAnsi="Times New Roman" w:cs="Times New Roman"/>
          <w:color w:val="000000"/>
          <w:sz w:val="24"/>
          <w:szCs w:val="24"/>
          <w:lang w:eastAsia="ru-RU"/>
        </w:rPr>
        <w:t xml:space="preserve"> тип развития.</w:t>
      </w:r>
    </w:p>
    <w:p w:rsidR="00266073" w:rsidRPr="00266073" w:rsidRDefault="00266073"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3. Понятие «зона ближайшего развития» выдвинуто:</w:t>
      </w:r>
    </w:p>
    <w:p w:rsidR="00266073" w:rsidRPr="00266073" w:rsidRDefault="00266073"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а. Ж. Пиаже</w:t>
      </w:r>
    </w:p>
    <w:p w:rsidR="00266073" w:rsidRPr="00266073" w:rsidRDefault="00266073"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б. Л.С. Выготским</w:t>
      </w:r>
    </w:p>
    <w:p w:rsidR="00266073" w:rsidRPr="00266073" w:rsidRDefault="00266073"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 xml:space="preserve">в. Д.Б. </w:t>
      </w:r>
      <w:proofErr w:type="spellStart"/>
      <w:r w:rsidRPr="00266073">
        <w:rPr>
          <w:rFonts w:ascii="Times New Roman" w:eastAsia="Times New Roman" w:hAnsi="Times New Roman" w:cs="Times New Roman"/>
          <w:color w:val="000000"/>
          <w:sz w:val="24"/>
          <w:szCs w:val="24"/>
          <w:lang w:eastAsia="ru-RU"/>
        </w:rPr>
        <w:t>Элькониным</w:t>
      </w:r>
      <w:proofErr w:type="spellEnd"/>
    </w:p>
    <w:p w:rsidR="00266073" w:rsidRPr="00266073" w:rsidRDefault="00266073"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г. А.Н. Леонтьевым</w:t>
      </w:r>
    </w:p>
    <w:p w:rsidR="00266073" w:rsidRPr="00266073" w:rsidRDefault="00266073"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4. Деятельность, с которой на данном этапе развития связано появление важнейших психических новообразований и в русле которой развиваются другие виды деятельности, называется:</w:t>
      </w:r>
    </w:p>
    <w:p w:rsidR="00266073" w:rsidRPr="00266073" w:rsidRDefault="00266073"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а. основной</w:t>
      </w:r>
    </w:p>
    <w:p w:rsidR="00266073" w:rsidRPr="00266073" w:rsidRDefault="00266073"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б. ведущей</w:t>
      </w:r>
    </w:p>
    <w:p w:rsidR="00266073" w:rsidRPr="00266073" w:rsidRDefault="00266073"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в. значимой</w:t>
      </w:r>
    </w:p>
    <w:p w:rsidR="00266073" w:rsidRPr="00266073" w:rsidRDefault="00266073"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г. главной.</w:t>
      </w:r>
    </w:p>
    <w:p w:rsidR="00266073" w:rsidRPr="00266073" w:rsidRDefault="00266073"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5. Временной диапазон, наиболее чувствительный и благоприятный для развития той или иной способности человека, принято называть периодом:</w:t>
      </w:r>
    </w:p>
    <w:p w:rsidR="00266073" w:rsidRPr="00266073" w:rsidRDefault="00266073"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 xml:space="preserve">а. </w:t>
      </w:r>
      <w:proofErr w:type="spellStart"/>
      <w:r w:rsidRPr="00266073">
        <w:rPr>
          <w:rFonts w:ascii="Times New Roman" w:eastAsia="Times New Roman" w:hAnsi="Times New Roman" w:cs="Times New Roman"/>
          <w:color w:val="000000"/>
          <w:sz w:val="24"/>
          <w:szCs w:val="24"/>
          <w:lang w:eastAsia="ru-RU"/>
        </w:rPr>
        <w:t>сензитивным</w:t>
      </w:r>
      <w:proofErr w:type="spellEnd"/>
    </w:p>
    <w:p w:rsidR="00266073" w:rsidRPr="00266073" w:rsidRDefault="00266073"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lastRenderedPageBreak/>
        <w:t>б. кризисным</w:t>
      </w:r>
    </w:p>
    <w:p w:rsidR="00266073" w:rsidRPr="00266073" w:rsidRDefault="00266073"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в. сенсорным</w:t>
      </w:r>
    </w:p>
    <w:p w:rsidR="00266073" w:rsidRPr="00266073" w:rsidRDefault="00266073"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 xml:space="preserve">г. </w:t>
      </w:r>
      <w:proofErr w:type="spellStart"/>
      <w:r w:rsidRPr="00266073">
        <w:rPr>
          <w:rFonts w:ascii="Times New Roman" w:eastAsia="Times New Roman" w:hAnsi="Times New Roman" w:cs="Times New Roman"/>
          <w:color w:val="000000"/>
          <w:sz w:val="24"/>
          <w:szCs w:val="24"/>
          <w:lang w:eastAsia="ru-RU"/>
        </w:rPr>
        <w:t>сенсибильным</w:t>
      </w:r>
      <w:proofErr w:type="spellEnd"/>
      <w:r w:rsidRPr="00266073">
        <w:rPr>
          <w:rFonts w:ascii="Times New Roman" w:eastAsia="Times New Roman" w:hAnsi="Times New Roman" w:cs="Times New Roman"/>
          <w:color w:val="000000"/>
          <w:sz w:val="24"/>
          <w:szCs w:val="24"/>
          <w:lang w:eastAsia="ru-RU"/>
        </w:rPr>
        <w:t>.</w:t>
      </w:r>
    </w:p>
    <w:p w:rsidR="00266073" w:rsidRPr="00266073" w:rsidRDefault="00266073"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Раздел 2. Развитие деятельности и общения дошкольников</w:t>
      </w:r>
    </w:p>
    <w:p w:rsidR="00266073" w:rsidRPr="00266073" w:rsidRDefault="00266073"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6. В период младенчества ведущей деятельностью является:</w:t>
      </w:r>
    </w:p>
    <w:p w:rsidR="00266073" w:rsidRPr="00266073" w:rsidRDefault="00266073"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а. интимно-личностная</w:t>
      </w:r>
    </w:p>
    <w:p w:rsidR="00266073" w:rsidRPr="00266073" w:rsidRDefault="00266073"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б. эмоционально-личностная</w:t>
      </w:r>
    </w:p>
    <w:p w:rsidR="00266073" w:rsidRPr="00266073" w:rsidRDefault="00266073"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в. предметно-</w:t>
      </w:r>
      <w:proofErr w:type="spellStart"/>
      <w:r w:rsidRPr="00266073">
        <w:rPr>
          <w:rFonts w:ascii="Times New Roman" w:eastAsia="Times New Roman" w:hAnsi="Times New Roman" w:cs="Times New Roman"/>
          <w:color w:val="000000"/>
          <w:sz w:val="24"/>
          <w:szCs w:val="24"/>
          <w:lang w:eastAsia="ru-RU"/>
        </w:rPr>
        <w:t>манипулятивная</w:t>
      </w:r>
      <w:proofErr w:type="spellEnd"/>
    </w:p>
    <w:p w:rsidR="00266073" w:rsidRPr="00266073" w:rsidRDefault="00266073"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г. игровая.</w:t>
      </w:r>
    </w:p>
    <w:p w:rsidR="00266073" w:rsidRPr="00266073" w:rsidRDefault="00266073"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7. В период дошкольного детства ведущей деятельностью является:</w:t>
      </w:r>
    </w:p>
    <w:p w:rsidR="00266073" w:rsidRPr="00266073" w:rsidRDefault="00266073"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а. интимно-личностная</w:t>
      </w:r>
    </w:p>
    <w:p w:rsidR="00266073" w:rsidRPr="00266073" w:rsidRDefault="00266073"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б. эмоционально-личностная</w:t>
      </w:r>
    </w:p>
    <w:p w:rsidR="00266073" w:rsidRPr="00266073" w:rsidRDefault="00266073"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в. предметно-</w:t>
      </w:r>
      <w:proofErr w:type="spellStart"/>
      <w:r w:rsidRPr="00266073">
        <w:rPr>
          <w:rFonts w:ascii="Times New Roman" w:eastAsia="Times New Roman" w:hAnsi="Times New Roman" w:cs="Times New Roman"/>
          <w:color w:val="000000"/>
          <w:sz w:val="24"/>
          <w:szCs w:val="24"/>
          <w:lang w:eastAsia="ru-RU"/>
        </w:rPr>
        <w:t>манипулятивная</w:t>
      </w:r>
      <w:proofErr w:type="spellEnd"/>
    </w:p>
    <w:p w:rsidR="00266073" w:rsidRPr="00266073" w:rsidRDefault="00266073"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г. игровая.</w:t>
      </w:r>
    </w:p>
    <w:p w:rsidR="00266073" w:rsidRPr="00266073" w:rsidRDefault="00266073"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 xml:space="preserve">8. По мнению </w:t>
      </w:r>
      <w:proofErr w:type="spellStart"/>
      <w:r w:rsidRPr="00266073">
        <w:rPr>
          <w:rFonts w:ascii="Times New Roman" w:eastAsia="Times New Roman" w:hAnsi="Times New Roman" w:cs="Times New Roman"/>
          <w:color w:val="000000"/>
          <w:sz w:val="24"/>
          <w:szCs w:val="24"/>
          <w:lang w:eastAsia="ru-RU"/>
        </w:rPr>
        <w:t>М.И.Лисиной</w:t>
      </w:r>
      <w:proofErr w:type="spellEnd"/>
      <w:r w:rsidRPr="00266073">
        <w:rPr>
          <w:rFonts w:ascii="Times New Roman" w:eastAsia="Times New Roman" w:hAnsi="Times New Roman" w:cs="Times New Roman"/>
          <w:color w:val="000000"/>
          <w:sz w:val="24"/>
          <w:szCs w:val="24"/>
          <w:lang w:eastAsia="ru-RU"/>
        </w:rPr>
        <w:t xml:space="preserve"> первая форма общения ребенка со взрослым зарождается:</w:t>
      </w:r>
    </w:p>
    <w:p w:rsidR="00266073" w:rsidRPr="00266073" w:rsidRDefault="00266073"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а. в 2 месяца</w:t>
      </w:r>
    </w:p>
    <w:p w:rsidR="00266073" w:rsidRPr="00266073" w:rsidRDefault="00266073"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б. в 6 месяцев</w:t>
      </w:r>
    </w:p>
    <w:p w:rsidR="00266073" w:rsidRPr="00266073" w:rsidRDefault="00266073"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в. в 1 год</w:t>
      </w:r>
    </w:p>
    <w:p w:rsidR="00266073" w:rsidRPr="00266073" w:rsidRDefault="00266073"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г. в 2 года.</w:t>
      </w:r>
    </w:p>
    <w:p w:rsidR="00266073" w:rsidRPr="00266073" w:rsidRDefault="00266073"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 xml:space="preserve">9. По мнению </w:t>
      </w:r>
      <w:proofErr w:type="spellStart"/>
      <w:r w:rsidRPr="00266073">
        <w:rPr>
          <w:rFonts w:ascii="Times New Roman" w:eastAsia="Times New Roman" w:hAnsi="Times New Roman" w:cs="Times New Roman"/>
          <w:color w:val="000000"/>
          <w:sz w:val="24"/>
          <w:szCs w:val="24"/>
          <w:lang w:eastAsia="ru-RU"/>
        </w:rPr>
        <w:t>М.И.Лисиной</w:t>
      </w:r>
      <w:proofErr w:type="spellEnd"/>
      <w:r w:rsidRPr="00266073">
        <w:rPr>
          <w:rFonts w:ascii="Times New Roman" w:eastAsia="Times New Roman" w:hAnsi="Times New Roman" w:cs="Times New Roman"/>
          <w:color w:val="000000"/>
          <w:sz w:val="24"/>
          <w:szCs w:val="24"/>
          <w:lang w:eastAsia="ru-RU"/>
        </w:rPr>
        <w:t>, общение ребенка со взрослым во втором полугодии жизни характеризуется как:</w:t>
      </w:r>
    </w:p>
    <w:p w:rsidR="00266073" w:rsidRPr="00266073" w:rsidRDefault="00266073"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а. ситуативно-личностное</w:t>
      </w:r>
    </w:p>
    <w:p w:rsidR="00266073" w:rsidRPr="00266073" w:rsidRDefault="00266073"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б. ситуативно-деловое</w:t>
      </w:r>
    </w:p>
    <w:p w:rsidR="00266073" w:rsidRPr="00266073" w:rsidRDefault="00266073"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 xml:space="preserve">в. </w:t>
      </w:r>
      <w:proofErr w:type="spellStart"/>
      <w:r w:rsidRPr="00266073">
        <w:rPr>
          <w:rFonts w:ascii="Times New Roman" w:eastAsia="Times New Roman" w:hAnsi="Times New Roman" w:cs="Times New Roman"/>
          <w:color w:val="000000"/>
          <w:sz w:val="24"/>
          <w:szCs w:val="24"/>
          <w:lang w:eastAsia="ru-RU"/>
        </w:rPr>
        <w:t>внеситуативно</w:t>
      </w:r>
      <w:proofErr w:type="spellEnd"/>
      <w:r w:rsidRPr="00266073">
        <w:rPr>
          <w:rFonts w:ascii="Times New Roman" w:eastAsia="Times New Roman" w:hAnsi="Times New Roman" w:cs="Times New Roman"/>
          <w:color w:val="000000"/>
          <w:sz w:val="24"/>
          <w:szCs w:val="24"/>
          <w:lang w:eastAsia="ru-RU"/>
        </w:rPr>
        <w:t>-личностное</w:t>
      </w:r>
    </w:p>
    <w:p w:rsidR="00266073" w:rsidRPr="00266073" w:rsidRDefault="00266073"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 xml:space="preserve">г. </w:t>
      </w:r>
      <w:proofErr w:type="spellStart"/>
      <w:r w:rsidRPr="00266073">
        <w:rPr>
          <w:rFonts w:ascii="Times New Roman" w:eastAsia="Times New Roman" w:hAnsi="Times New Roman" w:cs="Times New Roman"/>
          <w:color w:val="000000"/>
          <w:sz w:val="24"/>
          <w:szCs w:val="24"/>
          <w:lang w:eastAsia="ru-RU"/>
        </w:rPr>
        <w:t>внеситуативно</w:t>
      </w:r>
      <w:proofErr w:type="spellEnd"/>
      <w:r w:rsidRPr="00266073">
        <w:rPr>
          <w:rFonts w:ascii="Times New Roman" w:eastAsia="Times New Roman" w:hAnsi="Times New Roman" w:cs="Times New Roman"/>
          <w:color w:val="000000"/>
          <w:sz w:val="24"/>
          <w:szCs w:val="24"/>
          <w:lang w:eastAsia="ru-RU"/>
        </w:rPr>
        <w:t>-деловое.</w:t>
      </w:r>
    </w:p>
    <w:p w:rsidR="00266073" w:rsidRPr="00266073" w:rsidRDefault="00266073"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 xml:space="preserve">10. По мнению </w:t>
      </w:r>
      <w:proofErr w:type="spellStart"/>
      <w:r w:rsidRPr="00266073">
        <w:rPr>
          <w:rFonts w:ascii="Times New Roman" w:eastAsia="Times New Roman" w:hAnsi="Times New Roman" w:cs="Times New Roman"/>
          <w:color w:val="000000"/>
          <w:sz w:val="24"/>
          <w:szCs w:val="24"/>
          <w:lang w:eastAsia="ru-RU"/>
        </w:rPr>
        <w:t>М.И.Лисиной</w:t>
      </w:r>
      <w:proofErr w:type="spellEnd"/>
      <w:r w:rsidRPr="00266073">
        <w:rPr>
          <w:rFonts w:ascii="Times New Roman" w:eastAsia="Times New Roman" w:hAnsi="Times New Roman" w:cs="Times New Roman"/>
          <w:color w:val="000000"/>
          <w:sz w:val="24"/>
          <w:szCs w:val="24"/>
          <w:lang w:eastAsia="ru-RU"/>
        </w:rPr>
        <w:t>, общение ребенка со взрослым в старшем дошкольном возрасте характеризуется как:</w:t>
      </w:r>
    </w:p>
    <w:p w:rsidR="00266073" w:rsidRPr="00266073" w:rsidRDefault="00266073"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а. ситуативно-личностное</w:t>
      </w:r>
    </w:p>
    <w:p w:rsidR="00266073" w:rsidRPr="00266073" w:rsidRDefault="00266073"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б. ситуативно-деловое</w:t>
      </w:r>
    </w:p>
    <w:p w:rsidR="00266073" w:rsidRPr="00266073" w:rsidRDefault="00266073"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 xml:space="preserve">в. </w:t>
      </w:r>
      <w:proofErr w:type="spellStart"/>
      <w:r w:rsidRPr="00266073">
        <w:rPr>
          <w:rFonts w:ascii="Times New Roman" w:eastAsia="Times New Roman" w:hAnsi="Times New Roman" w:cs="Times New Roman"/>
          <w:color w:val="000000"/>
          <w:sz w:val="24"/>
          <w:szCs w:val="24"/>
          <w:lang w:eastAsia="ru-RU"/>
        </w:rPr>
        <w:t>внеситуативно</w:t>
      </w:r>
      <w:proofErr w:type="spellEnd"/>
      <w:r w:rsidRPr="00266073">
        <w:rPr>
          <w:rFonts w:ascii="Times New Roman" w:eastAsia="Times New Roman" w:hAnsi="Times New Roman" w:cs="Times New Roman"/>
          <w:color w:val="000000"/>
          <w:sz w:val="24"/>
          <w:szCs w:val="24"/>
          <w:lang w:eastAsia="ru-RU"/>
        </w:rPr>
        <w:t>-личностное</w:t>
      </w:r>
    </w:p>
    <w:p w:rsidR="00266073" w:rsidRPr="00266073" w:rsidRDefault="00266073"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 xml:space="preserve">г. </w:t>
      </w:r>
      <w:proofErr w:type="spellStart"/>
      <w:r w:rsidRPr="00266073">
        <w:rPr>
          <w:rFonts w:ascii="Times New Roman" w:eastAsia="Times New Roman" w:hAnsi="Times New Roman" w:cs="Times New Roman"/>
          <w:color w:val="000000"/>
          <w:sz w:val="24"/>
          <w:szCs w:val="24"/>
          <w:lang w:eastAsia="ru-RU"/>
        </w:rPr>
        <w:t>внеситуативно</w:t>
      </w:r>
      <w:proofErr w:type="spellEnd"/>
      <w:r w:rsidRPr="00266073">
        <w:rPr>
          <w:rFonts w:ascii="Times New Roman" w:eastAsia="Times New Roman" w:hAnsi="Times New Roman" w:cs="Times New Roman"/>
          <w:color w:val="000000"/>
          <w:sz w:val="24"/>
          <w:szCs w:val="24"/>
          <w:lang w:eastAsia="ru-RU"/>
        </w:rPr>
        <w:t>-деловое.</w:t>
      </w:r>
    </w:p>
    <w:p w:rsidR="00266073" w:rsidRPr="00266073" w:rsidRDefault="00266073"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 xml:space="preserve">11. По мнению </w:t>
      </w:r>
      <w:proofErr w:type="spellStart"/>
      <w:r w:rsidRPr="00266073">
        <w:rPr>
          <w:rFonts w:ascii="Times New Roman" w:eastAsia="Times New Roman" w:hAnsi="Times New Roman" w:cs="Times New Roman"/>
          <w:color w:val="000000"/>
          <w:sz w:val="24"/>
          <w:szCs w:val="24"/>
          <w:lang w:eastAsia="ru-RU"/>
        </w:rPr>
        <w:t>М.И.Лисиной</w:t>
      </w:r>
      <w:proofErr w:type="spellEnd"/>
      <w:r w:rsidRPr="00266073">
        <w:rPr>
          <w:rFonts w:ascii="Times New Roman" w:eastAsia="Times New Roman" w:hAnsi="Times New Roman" w:cs="Times New Roman"/>
          <w:color w:val="000000"/>
          <w:sz w:val="24"/>
          <w:szCs w:val="24"/>
          <w:lang w:eastAsia="ru-RU"/>
        </w:rPr>
        <w:t>, общение ребенка со сверстниками в раннем возрасте характеризуется как:</w:t>
      </w:r>
    </w:p>
    <w:p w:rsidR="00266073" w:rsidRPr="00266073" w:rsidRDefault="00266073"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а. эмоционально - практическое</w:t>
      </w:r>
    </w:p>
    <w:p w:rsidR="00266073" w:rsidRPr="00266073" w:rsidRDefault="00266073"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lastRenderedPageBreak/>
        <w:t>б. предметно-практическое</w:t>
      </w:r>
    </w:p>
    <w:p w:rsidR="00266073" w:rsidRPr="00266073" w:rsidRDefault="00266073"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в. ситуативно-личностное</w:t>
      </w:r>
    </w:p>
    <w:p w:rsidR="00266073" w:rsidRPr="00266073" w:rsidRDefault="00266073"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г. ситуативно-деловое</w:t>
      </w:r>
    </w:p>
    <w:p w:rsidR="00266073" w:rsidRPr="00266073" w:rsidRDefault="00266073"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 xml:space="preserve">12. </w:t>
      </w:r>
      <w:proofErr w:type="spellStart"/>
      <w:r w:rsidRPr="00266073">
        <w:rPr>
          <w:rFonts w:ascii="Times New Roman" w:eastAsia="Times New Roman" w:hAnsi="Times New Roman" w:cs="Times New Roman"/>
          <w:color w:val="000000"/>
          <w:sz w:val="24"/>
          <w:szCs w:val="24"/>
          <w:lang w:eastAsia="ru-RU"/>
        </w:rPr>
        <w:t>Д.Б.Эльконин</w:t>
      </w:r>
      <w:proofErr w:type="spellEnd"/>
      <w:r w:rsidRPr="00266073">
        <w:rPr>
          <w:rFonts w:ascii="Times New Roman" w:eastAsia="Times New Roman" w:hAnsi="Times New Roman" w:cs="Times New Roman"/>
          <w:color w:val="000000"/>
          <w:sz w:val="24"/>
          <w:szCs w:val="24"/>
          <w:lang w:eastAsia="ru-RU"/>
        </w:rPr>
        <w:t>, анализируя развитие сюжетно-ролевой игры, выделил:</w:t>
      </w:r>
    </w:p>
    <w:p w:rsidR="00266073" w:rsidRPr="00266073" w:rsidRDefault="00266073"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а. 2 уровня</w:t>
      </w:r>
    </w:p>
    <w:p w:rsidR="00266073" w:rsidRPr="00266073" w:rsidRDefault="00266073"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б. 3 уровня</w:t>
      </w:r>
    </w:p>
    <w:p w:rsidR="00266073" w:rsidRPr="00266073" w:rsidRDefault="00266073"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в. 4 уровня</w:t>
      </w:r>
    </w:p>
    <w:p w:rsidR="00266073" w:rsidRPr="00266073" w:rsidRDefault="00266073"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г. 5 уровней</w:t>
      </w:r>
    </w:p>
    <w:p w:rsidR="00266073" w:rsidRPr="00266073" w:rsidRDefault="00266073"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13. Что составляет основное содержание сюжетно-ролевой игры в дошкольном возрасте:</w:t>
      </w:r>
    </w:p>
    <w:p w:rsidR="00266073" w:rsidRPr="00266073" w:rsidRDefault="00266073"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а. воспроизведение отношений между людьми</w:t>
      </w:r>
    </w:p>
    <w:p w:rsidR="00266073" w:rsidRPr="00266073" w:rsidRDefault="00266073"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б. воспроизведение отношений между сверстниками</w:t>
      </w:r>
    </w:p>
    <w:p w:rsidR="00266073" w:rsidRPr="00266073" w:rsidRDefault="00266073"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в. воспроизведение действий с предметами</w:t>
      </w:r>
    </w:p>
    <w:p w:rsidR="00266073" w:rsidRPr="00266073" w:rsidRDefault="00266073"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г. воспроизведение действий с игрушками.</w:t>
      </w:r>
    </w:p>
    <w:p w:rsidR="00266073" w:rsidRPr="00266073" w:rsidRDefault="00266073"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Раздел 3. Особенности развития психики ребенка на разных возрастных этапах.</w:t>
      </w:r>
    </w:p>
    <w:p w:rsidR="00266073" w:rsidRPr="00266073" w:rsidRDefault="00266073"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14. Социальную ситуацию развития ребенка раннего возраста можно охарактеризовать как:</w:t>
      </w:r>
    </w:p>
    <w:p w:rsidR="00266073" w:rsidRPr="00266073" w:rsidRDefault="00266073"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а. симбиоз с воспитывающими взрослыми</w:t>
      </w:r>
    </w:p>
    <w:p w:rsidR="00266073" w:rsidRPr="00266073" w:rsidRDefault="00266073"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б. сотрудничество с воспитывающими взрослыми</w:t>
      </w:r>
    </w:p>
    <w:p w:rsidR="00266073" w:rsidRPr="00266073" w:rsidRDefault="00266073"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в. противоречия с воспитывающими взрослыми</w:t>
      </w:r>
    </w:p>
    <w:p w:rsidR="00266073" w:rsidRPr="00266073" w:rsidRDefault="00266073"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г. противоречия с окружающей средой.</w:t>
      </w:r>
    </w:p>
    <w:p w:rsidR="00266073" w:rsidRPr="00266073" w:rsidRDefault="00266073"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15. По мнению Л.С. Выготского, новообразованием периода младенчества является:</w:t>
      </w:r>
    </w:p>
    <w:p w:rsidR="00266073" w:rsidRPr="00266073" w:rsidRDefault="00266073"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а. естественные потребности</w:t>
      </w:r>
    </w:p>
    <w:p w:rsidR="00266073" w:rsidRPr="00266073" w:rsidRDefault="00266073"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б. потребность в сне</w:t>
      </w:r>
    </w:p>
    <w:p w:rsidR="00266073" w:rsidRPr="00266073" w:rsidRDefault="00266073"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в. потребность в общении</w:t>
      </w:r>
    </w:p>
    <w:p w:rsidR="00266073" w:rsidRPr="00266073" w:rsidRDefault="00266073"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г. потребность во впечатлениях.</w:t>
      </w:r>
    </w:p>
    <w:p w:rsidR="00266073" w:rsidRPr="00266073" w:rsidRDefault="00266073"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 xml:space="preserve">16. По мнению </w:t>
      </w:r>
      <w:proofErr w:type="spellStart"/>
      <w:r w:rsidRPr="00266073">
        <w:rPr>
          <w:rFonts w:ascii="Times New Roman" w:eastAsia="Times New Roman" w:hAnsi="Times New Roman" w:cs="Times New Roman"/>
          <w:color w:val="000000"/>
          <w:sz w:val="24"/>
          <w:szCs w:val="24"/>
          <w:lang w:eastAsia="ru-RU"/>
        </w:rPr>
        <w:t>Л.С.Выготского</w:t>
      </w:r>
      <w:proofErr w:type="spellEnd"/>
      <w:r w:rsidRPr="00266073">
        <w:rPr>
          <w:rFonts w:ascii="Times New Roman" w:eastAsia="Times New Roman" w:hAnsi="Times New Roman" w:cs="Times New Roman"/>
          <w:color w:val="000000"/>
          <w:sz w:val="24"/>
          <w:szCs w:val="24"/>
          <w:lang w:eastAsia="ru-RU"/>
        </w:rPr>
        <w:t>, новообразованием дошкольного возраста является:</w:t>
      </w:r>
    </w:p>
    <w:p w:rsidR="00266073" w:rsidRPr="00266073" w:rsidRDefault="00266073"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а. стремление к взрослости</w:t>
      </w:r>
    </w:p>
    <w:p w:rsidR="00266073" w:rsidRPr="00266073" w:rsidRDefault="00266073"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б. потребность в игре</w:t>
      </w:r>
    </w:p>
    <w:p w:rsidR="00266073" w:rsidRPr="00266073" w:rsidRDefault="00266073"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в. потребность в оценке взрослого</w:t>
      </w:r>
    </w:p>
    <w:p w:rsidR="00266073" w:rsidRPr="00266073" w:rsidRDefault="00266073"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г. потребность в общественно-значимой деятельности.</w:t>
      </w:r>
    </w:p>
    <w:p w:rsidR="00266073" w:rsidRPr="00266073" w:rsidRDefault="00266073"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17. Для детей раннего возраста характерно:</w:t>
      </w:r>
    </w:p>
    <w:p w:rsidR="00266073" w:rsidRPr="00266073" w:rsidRDefault="00266073"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а. наглядно-действенное мышление</w:t>
      </w:r>
    </w:p>
    <w:p w:rsidR="00266073" w:rsidRPr="00266073" w:rsidRDefault="00266073"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б. наглядно-образное мышление</w:t>
      </w:r>
    </w:p>
    <w:p w:rsidR="00266073" w:rsidRPr="00266073" w:rsidRDefault="00266073"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lastRenderedPageBreak/>
        <w:t>в. наглядно-</w:t>
      </w:r>
      <w:proofErr w:type="spellStart"/>
      <w:r w:rsidRPr="00266073">
        <w:rPr>
          <w:rFonts w:ascii="Times New Roman" w:eastAsia="Times New Roman" w:hAnsi="Times New Roman" w:cs="Times New Roman"/>
          <w:color w:val="000000"/>
          <w:sz w:val="24"/>
          <w:szCs w:val="24"/>
          <w:lang w:eastAsia="ru-RU"/>
        </w:rPr>
        <w:t>манипулятивное</w:t>
      </w:r>
      <w:proofErr w:type="spellEnd"/>
      <w:r w:rsidRPr="00266073">
        <w:rPr>
          <w:rFonts w:ascii="Times New Roman" w:eastAsia="Times New Roman" w:hAnsi="Times New Roman" w:cs="Times New Roman"/>
          <w:color w:val="000000"/>
          <w:sz w:val="24"/>
          <w:szCs w:val="24"/>
          <w:lang w:eastAsia="ru-RU"/>
        </w:rPr>
        <w:t xml:space="preserve"> мышление</w:t>
      </w:r>
    </w:p>
    <w:p w:rsidR="00266073" w:rsidRPr="00266073" w:rsidRDefault="00266073"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г. наглядно-оперативное мышление.</w:t>
      </w:r>
    </w:p>
    <w:p w:rsidR="00266073" w:rsidRPr="00266073" w:rsidRDefault="00266073"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18. Существенным признаком орудийных действий с предметами является:</w:t>
      </w:r>
    </w:p>
    <w:p w:rsidR="00266073" w:rsidRPr="00266073" w:rsidRDefault="00266073"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а. использование предмета в соответствии с культурно-заданным способом употребления</w:t>
      </w:r>
    </w:p>
    <w:p w:rsidR="00266073" w:rsidRPr="00266073" w:rsidRDefault="00266073"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б. использование предмета в соответствии с ситуацией</w:t>
      </w:r>
    </w:p>
    <w:p w:rsidR="00266073" w:rsidRPr="00266073" w:rsidRDefault="00266073"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в. продуктивное использование</w:t>
      </w:r>
    </w:p>
    <w:p w:rsidR="00266073" w:rsidRPr="00266073" w:rsidRDefault="00266073"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г. преднамеренное использование.</w:t>
      </w:r>
    </w:p>
    <w:p w:rsidR="00266073" w:rsidRPr="00266073" w:rsidRDefault="00266073"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19. К концу раннего возраста у ребенка формируются:</w:t>
      </w:r>
    </w:p>
    <w:p w:rsidR="00266073" w:rsidRPr="00266073" w:rsidRDefault="00266073"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а. соотносящие действия</w:t>
      </w:r>
    </w:p>
    <w:p w:rsidR="00266073" w:rsidRPr="00266073" w:rsidRDefault="00266073"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б. перцептивные действия</w:t>
      </w:r>
    </w:p>
    <w:p w:rsidR="00266073" w:rsidRPr="00266073" w:rsidRDefault="00266073"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в. ориентировочные действия</w:t>
      </w:r>
    </w:p>
    <w:p w:rsidR="00266073" w:rsidRPr="00266073" w:rsidRDefault="00266073"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 xml:space="preserve">г. </w:t>
      </w:r>
      <w:proofErr w:type="spellStart"/>
      <w:r w:rsidRPr="00266073">
        <w:rPr>
          <w:rFonts w:ascii="Times New Roman" w:eastAsia="Times New Roman" w:hAnsi="Times New Roman" w:cs="Times New Roman"/>
          <w:color w:val="000000"/>
          <w:sz w:val="24"/>
          <w:szCs w:val="24"/>
          <w:lang w:eastAsia="ru-RU"/>
        </w:rPr>
        <w:t>манипулятивные</w:t>
      </w:r>
      <w:proofErr w:type="spellEnd"/>
      <w:r w:rsidRPr="00266073">
        <w:rPr>
          <w:rFonts w:ascii="Times New Roman" w:eastAsia="Times New Roman" w:hAnsi="Times New Roman" w:cs="Times New Roman"/>
          <w:color w:val="000000"/>
          <w:sz w:val="24"/>
          <w:szCs w:val="24"/>
          <w:lang w:eastAsia="ru-RU"/>
        </w:rPr>
        <w:t xml:space="preserve"> действия.</w:t>
      </w:r>
    </w:p>
    <w:p w:rsidR="00266073" w:rsidRPr="00266073" w:rsidRDefault="00266073"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 xml:space="preserve">20. По мнению </w:t>
      </w:r>
      <w:proofErr w:type="spellStart"/>
      <w:r w:rsidRPr="00266073">
        <w:rPr>
          <w:rFonts w:ascii="Times New Roman" w:eastAsia="Times New Roman" w:hAnsi="Times New Roman" w:cs="Times New Roman"/>
          <w:color w:val="000000"/>
          <w:sz w:val="24"/>
          <w:szCs w:val="24"/>
          <w:lang w:eastAsia="ru-RU"/>
        </w:rPr>
        <w:t>Л.С.Выготского</w:t>
      </w:r>
      <w:proofErr w:type="spellEnd"/>
      <w:r w:rsidRPr="00266073">
        <w:rPr>
          <w:rFonts w:ascii="Times New Roman" w:eastAsia="Times New Roman" w:hAnsi="Times New Roman" w:cs="Times New Roman"/>
          <w:color w:val="000000"/>
          <w:sz w:val="24"/>
          <w:szCs w:val="24"/>
          <w:lang w:eastAsia="ru-RU"/>
        </w:rPr>
        <w:t xml:space="preserve"> эгоцентрическая речь ребенка выполняет:</w:t>
      </w:r>
    </w:p>
    <w:p w:rsidR="00266073" w:rsidRPr="00266073" w:rsidRDefault="00266073"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а. коммуникативную функцию</w:t>
      </w:r>
    </w:p>
    <w:p w:rsidR="00266073" w:rsidRPr="00266073" w:rsidRDefault="00266073"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б. обозначающую функцию</w:t>
      </w:r>
    </w:p>
    <w:p w:rsidR="00266073" w:rsidRPr="00266073" w:rsidRDefault="00266073"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в. эмоциональную функцию</w:t>
      </w:r>
    </w:p>
    <w:p w:rsidR="00266073" w:rsidRPr="00266073" w:rsidRDefault="00266073"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r w:rsidRPr="00266073">
        <w:rPr>
          <w:rFonts w:ascii="Times New Roman" w:eastAsia="Times New Roman" w:hAnsi="Times New Roman" w:cs="Times New Roman"/>
          <w:color w:val="000000"/>
          <w:sz w:val="24"/>
          <w:szCs w:val="24"/>
          <w:lang w:eastAsia="ru-RU"/>
        </w:rPr>
        <w:t>г. регулятивную функцию</w:t>
      </w:r>
    </w:p>
    <w:p w:rsidR="00266073" w:rsidRPr="00266073" w:rsidRDefault="00266073" w:rsidP="00266073">
      <w:pPr>
        <w:spacing w:after="0" w:line="360" w:lineRule="auto"/>
        <w:ind w:firstLine="709"/>
        <w:jc w:val="both"/>
        <w:rPr>
          <w:rFonts w:ascii="Times New Roman" w:eastAsia="Times New Roman" w:hAnsi="Times New Roman" w:cs="Times New Roman"/>
          <w:b/>
          <w:sz w:val="24"/>
          <w:szCs w:val="24"/>
          <w:lang w:eastAsia="ru-RU"/>
        </w:rPr>
      </w:pPr>
      <w:r w:rsidRPr="00266073">
        <w:rPr>
          <w:rFonts w:ascii="Times New Roman" w:eastAsia="Times New Roman" w:hAnsi="Times New Roman" w:cs="Times New Roman"/>
          <w:b/>
          <w:sz w:val="24"/>
          <w:szCs w:val="24"/>
          <w:lang w:eastAsia="ru-RU"/>
        </w:rPr>
        <w:t>Тема 1</w:t>
      </w:r>
    </w:p>
    <w:p w:rsidR="00266073" w:rsidRPr="00266073" w:rsidRDefault="00266073" w:rsidP="00266073">
      <w:pPr>
        <w:spacing w:after="0" w:line="360" w:lineRule="auto"/>
        <w:ind w:firstLine="709"/>
        <w:jc w:val="both"/>
        <w:rPr>
          <w:rFonts w:ascii="Times New Roman" w:eastAsia="Times New Roman" w:hAnsi="Times New Roman" w:cs="Times New Roman"/>
          <w:b/>
          <w:bCs/>
          <w:sz w:val="24"/>
          <w:szCs w:val="24"/>
          <w:lang w:eastAsia="ru-RU"/>
        </w:rPr>
      </w:pPr>
      <w:r w:rsidRPr="00266073">
        <w:rPr>
          <w:rFonts w:ascii="Times New Roman" w:eastAsia="Times New Roman" w:hAnsi="Times New Roman" w:cs="Times New Roman"/>
          <w:b/>
          <w:bCs/>
          <w:sz w:val="24"/>
          <w:szCs w:val="24"/>
          <w:lang w:eastAsia="ru-RU"/>
        </w:rPr>
        <w:t>ВОПРОСЫ ДЛЯ САМОПРОВЕРКИ:</w:t>
      </w:r>
    </w:p>
    <w:p w:rsidR="00266073" w:rsidRPr="00266073" w:rsidRDefault="00266073"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1. Каковы способности новорожденного и какие методы используются для их изучения?</w:t>
      </w:r>
    </w:p>
    <w:p w:rsidR="00266073" w:rsidRPr="00266073" w:rsidRDefault="00266073"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2. В чем сущность кризиса новорожденности?</w:t>
      </w:r>
    </w:p>
    <w:p w:rsidR="00266073" w:rsidRPr="00266073" w:rsidRDefault="00266073"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3. В чем своеобразие социальной ситуации психического развития в младенческом возрасте?</w:t>
      </w:r>
    </w:p>
    <w:p w:rsidR="00266073" w:rsidRPr="00266073" w:rsidRDefault="00266073"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4. Охарактеризуйте становление и развитие ведущей деятельности младенческого возраста.</w:t>
      </w:r>
    </w:p>
    <w:p w:rsidR="00266073" w:rsidRPr="00266073" w:rsidRDefault="00266073"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5. Обозначьте этапы развития общения младенца с другими людьми с точки зрения содержания общения и используемых средств.</w:t>
      </w:r>
    </w:p>
    <w:p w:rsidR="00266073" w:rsidRPr="00266073" w:rsidRDefault="00266073"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xml:space="preserve">6. Что такое </w:t>
      </w:r>
      <w:proofErr w:type="spellStart"/>
      <w:r w:rsidRPr="00266073">
        <w:rPr>
          <w:rFonts w:ascii="Times New Roman" w:eastAsia="Times New Roman" w:hAnsi="Times New Roman" w:cs="Times New Roman"/>
          <w:sz w:val="24"/>
          <w:szCs w:val="24"/>
          <w:lang w:eastAsia="ru-RU"/>
        </w:rPr>
        <w:t>госпитализм</w:t>
      </w:r>
      <w:proofErr w:type="spellEnd"/>
      <w:r w:rsidRPr="00266073">
        <w:rPr>
          <w:rFonts w:ascii="Times New Roman" w:eastAsia="Times New Roman" w:hAnsi="Times New Roman" w:cs="Times New Roman"/>
          <w:sz w:val="24"/>
          <w:szCs w:val="24"/>
          <w:lang w:eastAsia="ru-RU"/>
        </w:rPr>
        <w:t>? Каковы его причины и формы проявления?</w:t>
      </w:r>
    </w:p>
    <w:p w:rsidR="00266073" w:rsidRPr="00266073" w:rsidRDefault="00266073"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7. Какие факторы могут рассматриваться как «угрожающие» в отношении развития дефицита общения у младенца?</w:t>
      </w:r>
    </w:p>
    <w:p w:rsidR="00266073" w:rsidRPr="00266073" w:rsidRDefault="00266073"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8. Перечислите основные линии развития в младенческом возрасте.</w:t>
      </w:r>
    </w:p>
    <w:p w:rsidR="00266073" w:rsidRPr="00266073" w:rsidRDefault="00266073"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9. Каковы психологические новообразования младенческого периода?</w:t>
      </w:r>
    </w:p>
    <w:p w:rsidR="00266073" w:rsidRPr="00266073" w:rsidRDefault="00266073"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10. Вспомните симптомы и охарактеризуйте сущность кризиса одного года.</w:t>
      </w:r>
    </w:p>
    <w:p w:rsidR="00266073" w:rsidRPr="00266073" w:rsidRDefault="00266073" w:rsidP="00266073">
      <w:pPr>
        <w:keepNext/>
        <w:spacing w:after="0" w:line="360" w:lineRule="auto"/>
        <w:ind w:firstLine="709"/>
        <w:jc w:val="both"/>
        <w:outlineLvl w:val="1"/>
        <w:rPr>
          <w:rFonts w:ascii="Times New Roman" w:eastAsia="Times New Roman" w:hAnsi="Times New Roman" w:cs="Times New Roman"/>
          <w:b/>
          <w:bCs/>
          <w:sz w:val="24"/>
          <w:szCs w:val="24"/>
          <w:lang w:eastAsia="ru-RU"/>
        </w:rPr>
      </w:pPr>
      <w:r w:rsidRPr="00266073">
        <w:rPr>
          <w:rFonts w:ascii="Times New Roman" w:eastAsia="Times New Roman" w:hAnsi="Times New Roman" w:cs="Times New Roman"/>
          <w:b/>
          <w:bCs/>
          <w:sz w:val="24"/>
          <w:szCs w:val="24"/>
          <w:lang w:eastAsia="ru-RU"/>
        </w:rPr>
        <w:lastRenderedPageBreak/>
        <w:t>ЗАДАНИЕ 1</w:t>
      </w:r>
    </w:p>
    <w:p w:rsidR="00266073" w:rsidRPr="00266073" w:rsidRDefault="00266073"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Соотнесите «образ мира» новорожденного, художественно реконструированный Я. Корчаком, и современные представления о сенсорных способностях маленьких детей. Используйте научные понятия для характеристики сенсорных способностей и наметьте этапы их развития в младенчестве.</w:t>
      </w:r>
    </w:p>
    <w:p w:rsidR="00266073" w:rsidRPr="00266073" w:rsidRDefault="00266073"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«Зрение. Свет и тьма, ночь и день. Во сне мало что происходит, наяву больше; случается что-то хорошее (грудь) или плохое (боль). Новорожденный смотрит на лампочку. И не смотрит: глазные яблоки то сходятся, то расходятся. Позже, водя взглядом за медленно передвигаемым предметом, поминутно улавливает его и теряет из виду. Контуры тени, первые наметки линий, и все это без перспективы. Мать на расстоянии одного метра — уже другая тень, чем когда склоняется над ним вблизи. Сбоку ее лицо — словно серп месяца, и только подбородок и губы — если смотреть снизу, лежа у матери на коленях; то же лицо — с глазами, и еще по-другому — с волосами, когда сильнее нагнется. А слух и обоняние говорят, что все это одно и то же. Грудь — это светлое облако, вкус, запах, теплота, доброта. Младенец выпускает грудь и смотрит, изучая взглядом то удивительное что-то, которое появляется над грудью и откуда плывут звуки и веет теплом дыхания. Младенец не знает, что грудь, лицо, руки составляют единое целое — мать. Кто-то чужой протягивает руки. Обманутый знакомым движением, знакомой картиной, ребенок переходит в эти руки. И тут только замечает ошибку. На этот раз руки отдаляют его от знакомой тени, приближая к чему-то чужому, вселяющему страх. Внезапным движением ребенок поворачивается к матери и, уже в безопасности, смотрит и удивляется или, чтобы избежать опасности, уткнется матери в грудь. Наконец лицо матери перестает быть тенью, оно изучено руками. Младенец многократно хватал мать за нос, трогал удивительный глаз, который попеременно то блестит, то, матовый, прикрыт веком, и изучал волосы. А кто из нас не видал, как он отгибает губу, осматривает зубы, заглядывает в рот, сосредоточенный, суровый, важный! ТОЛЬКО ему мешает пустая болтовня, поцелуи и шутки — то, что у нас называется «забавлять» ребенка. Это мы забавляемся, он изучает» (Корчак Я. Как любить ребенка. М., 1990. С. 39).</w:t>
      </w:r>
    </w:p>
    <w:p w:rsidR="00266073" w:rsidRPr="00266073" w:rsidRDefault="00266073" w:rsidP="00266073">
      <w:pPr>
        <w:keepNext/>
        <w:spacing w:after="0" w:line="360" w:lineRule="auto"/>
        <w:ind w:firstLine="709"/>
        <w:jc w:val="both"/>
        <w:outlineLvl w:val="1"/>
        <w:rPr>
          <w:rFonts w:ascii="Times New Roman" w:eastAsia="Times New Roman" w:hAnsi="Times New Roman" w:cs="Times New Roman"/>
          <w:b/>
          <w:bCs/>
          <w:sz w:val="24"/>
          <w:szCs w:val="24"/>
          <w:lang w:eastAsia="ru-RU"/>
        </w:rPr>
      </w:pPr>
      <w:r w:rsidRPr="00266073">
        <w:rPr>
          <w:rFonts w:ascii="Times New Roman" w:eastAsia="Times New Roman" w:hAnsi="Times New Roman" w:cs="Times New Roman"/>
          <w:b/>
          <w:bCs/>
          <w:sz w:val="24"/>
          <w:szCs w:val="24"/>
          <w:lang w:eastAsia="ru-RU"/>
        </w:rPr>
        <w:t>ЗАДАНИЕ 2</w:t>
      </w:r>
    </w:p>
    <w:p w:rsidR="00266073" w:rsidRPr="00266073" w:rsidRDefault="00266073"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xml:space="preserve">Какие особенности раннего воспитания в племени </w:t>
      </w:r>
      <w:proofErr w:type="spellStart"/>
      <w:r w:rsidRPr="00266073">
        <w:rPr>
          <w:rFonts w:ascii="Times New Roman" w:eastAsia="Times New Roman" w:hAnsi="Times New Roman" w:cs="Times New Roman"/>
          <w:sz w:val="24"/>
          <w:szCs w:val="24"/>
          <w:lang w:eastAsia="ru-RU"/>
        </w:rPr>
        <w:t>арапешей</w:t>
      </w:r>
      <w:proofErr w:type="spellEnd"/>
      <w:r w:rsidRPr="00266073">
        <w:rPr>
          <w:rFonts w:ascii="Times New Roman" w:eastAsia="Times New Roman" w:hAnsi="Times New Roman" w:cs="Times New Roman"/>
          <w:sz w:val="24"/>
          <w:szCs w:val="24"/>
          <w:lang w:eastAsia="ru-RU"/>
        </w:rPr>
        <w:t xml:space="preserve"> приводят к тому, что из младенца постепенно формируется личность добродушного, кроткого, восприимчивого взрослого? «В течение первых месяцев своей жизни ребенок никогда не остается один. Когда мать отправляется куда-нибудь, она несет ребенка с собой либо в особой плетеной сетке, свисающей у нее с головы, либо в перевязи из луба, закрепленной у нее под грудью. ...Плач ребенка — это трагедия, которой следует избегать любой ценой. Эта установка </w:t>
      </w:r>
      <w:r w:rsidRPr="00266073">
        <w:rPr>
          <w:rFonts w:ascii="Times New Roman" w:eastAsia="Times New Roman" w:hAnsi="Times New Roman" w:cs="Times New Roman"/>
          <w:sz w:val="24"/>
          <w:szCs w:val="24"/>
          <w:lang w:eastAsia="ru-RU"/>
        </w:rPr>
        <w:lastRenderedPageBreak/>
        <w:t xml:space="preserve">сохраняется и на всю последующую жизнь. ...Ребенку дают грудь, как только он начинает плакать, он всегда поблизости от какой-нибудь женщины, которая дает ему свою в случае необходимости. ...Все это приучает ребенка к непрерывному теплому ощущению безопасности. ...Его никогда не оставляют одного; ласковая человеческая кожа и ласковые человеческие голоса всегда рядом с ним. ...Когда ребенок начинает ходить, спокойный, не прерывный ритм его жизни несколько меняется. ...Мать оставляет ребенка в деревне с отцом или же с каким-нибудь другим родственником, когда идет в огород или за хворостом. Нередко она возвращается к плачущему, раздраженному ребенку. Полная жалости, желая как-то искупить свою вину, она садится и кормит ребенка грудью в течение целого часа. Здесь не идет речь, как у нас, о ребенке, одетом с ног до головы, которому суют твердую, холодную бутылку и требуют, чтобы он выпил свое молоко и тотчас же заснул, так как руки матери устали держать бутылку. Вместо этого и для матери и для ребенка акт кормления — длительная, эмоционально насыщенная, полная очарования игра, в которой на всю последующую жизнь складывается добродушная, теплая чувственность. Когда маленький ребенок лежит на коленях матери, согретый и сияющий от ее внимания, она закладывает в нем доверие к миру, дружественное восприятие пищи, собак, свиней, людей. Она держит кусочек таро в руке и, пока ребенок сосет грудь, повторяет нежным, певучим голосом; "Хорошее таро, хорошее таро, съешь его, съешь его., маленький кусочек таро, маленький кусочек таро, маленький кусочек таро". А когда ребенок на мгновение выпускает грудь, то она кладет ему в рот кусочек таро. В это время собака или поросенок суют свой </w:t>
      </w:r>
      <w:proofErr w:type="spellStart"/>
      <w:r w:rsidRPr="00266073">
        <w:rPr>
          <w:rFonts w:ascii="Times New Roman" w:eastAsia="Times New Roman" w:hAnsi="Times New Roman" w:cs="Times New Roman"/>
          <w:sz w:val="24"/>
          <w:szCs w:val="24"/>
          <w:lang w:eastAsia="ru-RU"/>
        </w:rPr>
        <w:t>попрошающий</w:t>
      </w:r>
      <w:proofErr w:type="spellEnd"/>
      <w:r w:rsidRPr="00266073">
        <w:rPr>
          <w:rFonts w:ascii="Times New Roman" w:eastAsia="Times New Roman" w:hAnsi="Times New Roman" w:cs="Times New Roman"/>
          <w:sz w:val="24"/>
          <w:szCs w:val="24"/>
          <w:lang w:eastAsia="ru-RU"/>
        </w:rPr>
        <w:t xml:space="preserve"> нос под руку матери. Их не отгоняют, кожа ребенка и шерсть собаки соприкасаются, а мать нежно поглаживает их обоих, бормоча: "Хорошая собака, хороший ребенок, хорошая собака, хорошая, хорошая"». (</w:t>
      </w:r>
      <w:proofErr w:type="spellStart"/>
      <w:r w:rsidRPr="00266073">
        <w:rPr>
          <w:rFonts w:ascii="Times New Roman" w:eastAsia="Times New Roman" w:hAnsi="Times New Roman" w:cs="Times New Roman"/>
          <w:sz w:val="24"/>
          <w:szCs w:val="24"/>
          <w:lang w:eastAsia="ru-RU"/>
        </w:rPr>
        <w:t>Mud</w:t>
      </w:r>
      <w:proofErr w:type="spellEnd"/>
      <w:r w:rsidRPr="00266073">
        <w:rPr>
          <w:rFonts w:ascii="Times New Roman" w:eastAsia="Times New Roman" w:hAnsi="Times New Roman" w:cs="Times New Roman"/>
          <w:sz w:val="24"/>
          <w:szCs w:val="24"/>
          <w:lang w:eastAsia="ru-RU"/>
        </w:rPr>
        <w:t xml:space="preserve"> M. Культура и мир детства. М., 1988. С. 259, 260, 262).</w:t>
      </w:r>
    </w:p>
    <w:p w:rsidR="00266073" w:rsidRPr="00266073" w:rsidRDefault="00266073" w:rsidP="00266073">
      <w:pPr>
        <w:keepNext/>
        <w:spacing w:after="0" w:line="360" w:lineRule="auto"/>
        <w:ind w:firstLine="709"/>
        <w:jc w:val="both"/>
        <w:outlineLvl w:val="1"/>
        <w:rPr>
          <w:rFonts w:ascii="Times New Roman" w:eastAsia="Times New Roman" w:hAnsi="Times New Roman" w:cs="Times New Roman"/>
          <w:b/>
          <w:bCs/>
          <w:sz w:val="24"/>
          <w:szCs w:val="24"/>
          <w:lang w:eastAsia="ru-RU"/>
        </w:rPr>
      </w:pPr>
      <w:r w:rsidRPr="00266073">
        <w:rPr>
          <w:rFonts w:ascii="Times New Roman" w:eastAsia="Times New Roman" w:hAnsi="Times New Roman" w:cs="Times New Roman"/>
          <w:b/>
          <w:bCs/>
          <w:sz w:val="24"/>
          <w:szCs w:val="24"/>
          <w:lang w:eastAsia="ru-RU"/>
        </w:rPr>
        <w:t>ЗАДАНИЕ 3</w:t>
      </w:r>
    </w:p>
    <w:p w:rsidR="00266073" w:rsidRPr="00266073" w:rsidRDefault="00266073"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xml:space="preserve">Прочитайте высказывание психолога, занимающегося проблемой оказания помощи младенцам и их родителям: «Сегодня, в 90-е годы XX века, мы воспринимаем ребенка не совсем так, как наши предшественники. Мы уверены, что с самого рождения — а быть может, и несколько ранее, на </w:t>
      </w:r>
      <w:proofErr w:type="spellStart"/>
      <w:r w:rsidRPr="00266073">
        <w:rPr>
          <w:rFonts w:ascii="Times New Roman" w:eastAsia="Times New Roman" w:hAnsi="Times New Roman" w:cs="Times New Roman"/>
          <w:sz w:val="24"/>
          <w:szCs w:val="24"/>
          <w:lang w:eastAsia="ru-RU"/>
        </w:rPr>
        <w:t>пренатальной</w:t>
      </w:r>
      <w:proofErr w:type="spellEnd"/>
      <w:r w:rsidRPr="00266073">
        <w:rPr>
          <w:rFonts w:ascii="Times New Roman" w:eastAsia="Times New Roman" w:hAnsi="Times New Roman" w:cs="Times New Roman"/>
          <w:sz w:val="24"/>
          <w:szCs w:val="24"/>
          <w:lang w:eastAsia="ru-RU"/>
        </w:rPr>
        <w:t xml:space="preserve"> стадии — ему свойственна достаточно сложная психическая жизнь. И с сожалением констатируем, что неотложные вмешательства сразу после рождения, как правило, требуют условий, препятствующих общению ребенка с родителями» (Мать, дитя, клиницист / Под ред. </w:t>
      </w:r>
      <w:r w:rsidRPr="00266073">
        <w:rPr>
          <w:rFonts w:ascii="Times New Roman" w:eastAsia="Times New Roman" w:hAnsi="Times New Roman" w:cs="Times New Roman"/>
          <w:sz w:val="24"/>
          <w:szCs w:val="24"/>
          <w:lang w:val="en-US" w:eastAsia="ru-RU"/>
        </w:rPr>
        <w:t>G</w:t>
      </w:r>
      <w:r w:rsidRPr="00266073">
        <w:rPr>
          <w:rFonts w:ascii="Times New Roman" w:eastAsia="Times New Roman" w:hAnsi="Times New Roman" w:cs="Times New Roman"/>
          <w:sz w:val="24"/>
          <w:szCs w:val="24"/>
          <w:lang w:eastAsia="ru-RU"/>
        </w:rPr>
        <w:t>.</w:t>
      </w:r>
      <w:r w:rsidRPr="00266073">
        <w:rPr>
          <w:rFonts w:ascii="Times New Roman" w:eastAsia="Times New Roman" w:hAnsi="Times New Roman" w:cs="Times New Roman"/>
          <w:sz w:val="24"/>
          <w:szCs w:val="24"/>
          <w:lang w:val="en-US" w:eastAsia="ru-RU"/>
        </w:rPr>
        <w:t>Fava</w:t>
      </w:r>
      <w:r w:rsidRPr="00266073">
        <w:rPr>
          <w:rFonts w:ascii="Times New Roman" w:eastAsia="Times New Roman" w:hAnsi="Times New Roman" w:cs="Times New Roman"/>
          <w:sz w:val="24"/>
          <w:szCs w:val="24"/>
          <w:lang w:eastAsia="ru-RU"/>
        </w:rPr>
        <w:t xml:space="preserve"> </w:t>
      </w:r>
      <w:proofErr w:type="spellStart"/>
      <w:r w:rsidRPr="00266073">
        <w:rPr>
          <w:rFonts w:ascii="Times New Roman" w:eastAsia="Times New Roman" w:hAnsi="Times New Roman" w:cs="Times New Roman"/>
          <w:sz w:val="24"/>
          <w:szCs w:val="24"/>
          <w:lang w:val="en-US" w:eastAsia="ru-RU"/>
        </w:rPr>
        <w:t>Vizziello</w:t>
      </w:r>
      <w:proofErr w:type="spellEnd"/>
      <w:r w:rsidRPr="00266073">
        <w:rPr>
          <w:rFonts w:ascii="Times New Roman" w:eastAsia="Times New Roman" w:hAnsi="Times New Roman" w:cs="Times New Roman"/>
          <w:sz w:val="24"/>
          <w:szCs w:val="24"/>
          <w:lang w:eastAsia="ru-RU"/>
        </w:rPr>
        <w:t xml:space="preserve">, </w:t>
      </w:r>
      <w:r w:rsidRPr="00266073">
        <w:rPr>
          <w:rFonts w:ascii="Times New Roman" w:eastAsia="Times New Roman" w:hAnsi="Times New Roman" w:cs="Times New Roman"/>
          <w:sz w:val="24"/>
          <w:szCs w:val="24"/>
          <w:lang w:val="en-US" w:eastAsia="ru-RU"/>
        </w:rPr>
        <w:t>D</w:t>
      </w:r>
      <w:r w:rsidRPr="00266073">
        <w:rPr>
          <w:rFonts w:ascii="Times New Roman" w:eastAsia="Times New Roman" w:hAnsi="Times New Roman" w:cs="Times New Roman"/>
          <w:sz w:val="24"/>
          <w:szCs w:val="24"/>
          <w:lang w:eastAsia="ru-RU"/>
        </w:rPr>
        <w:t>.</w:t>
      </w:r>
      <w:r w:rsidRPr="00266073">
        <w:rPr>
          <w:rFonts w:ascii="Times New Roman" w:eastAsia="Times New Roman" w:hAnsi="Times New Roman" w:cs="Times New Roman"/>
          <w:sz w:val="24"/>
          <w:szCs w:val="24"/>
          <w:lang w:val="en-US" w:eastAsia="ru-RU"/>
        </w:rPr>
        <w:t>N</w:t>
      </w:r>
      <w:r w:rsidRPr="00266073">
        <w:rPr>
          <w:rFonts w:ascii="Times New Roman" w:eastAsia="Times New Roman" w:hAnsi="Times New Roman" w:cs="Times New Roman"/>
          <w:sz w:val="24"/>
          <w:szCs w:val="24"/>
          <w:lang w:eastAsia="ru-RU"/>
        </w:rPr>
        <w:t xml:space="preserve">. </w:t>
      </w:r>
      <w:r w:rsidRPr="00266073">
        <w:rPr>
          <w:rFonts w:ascii="Times New Roman" w:eastAsia="Times New Roman" w:hAnsi="Times New Roman" w:cs="Times New Roman"/>
          <w:sz w:val="24"/>
          <w:szCs w:val="24"/>
          <w:lang w:val="en-US" w:eastAsia="ru-RU"/>
        </w:rPr>
        <w:t>Stern</w:t>
      </w:r>
      <w:r w:rsidRPr="00266073">
        <w:rPr>
          <w:rFonts w:ascii="Times New Roman" w:eastAsia="Times New Roman" w:hAnsi="Times New Roman" w:cs="Times New Roman"/>
          <w:sz w:val="24"/>
          <w:szCs w:val="24"/>
          <w:lang w:eastAsia="ru-RU"/>
        </w:rPr>
        <w:t>. M., 1994. С. 276). Как вам кажется, изменилось ли что-то в практике отечественного</w:t>
      </w:r>
    </w:p>
    <w:p w:rsidR="00266073" w:rsidRPr="00266073" w:rsidRDefault="00266073"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здравоохранения с учетом этих новых установок? Что еще требует пересмотра?</w:t>
      </w:r>
    </w:p>
    <w:p w:rsidR="00266073" w:rsidRPr="00266073" w:rsidRDefault="00266073" w:rsidP="00266073">
      <w:pPr>
        <w:spacing w:after="0" w:line="360" w:lineRule="auto"/>
        <w:ind w:firstLine="709"/>
        <w:jc w:val="both"/>
        <w:rPr>
          <w:rFonts w:ascii="Times New Roman" w:eastAsia="Times New Roman" w:hAnsi="Times New Roman" w:cs="Times New Roman"/>
          <w:sz w:val="24"/>
          <w:szCs w:val="24"/>
          <w:lang w:eastAsia="ru-RU"/>
        </w:rPr>
      </w:pPr>
    </w:p>
    <w:p w:rsidR="00266073" w:rsidRPr="00266073" w:rsidRDefault="00266073" w:rsidP="00266073">
      <w:pPr>
        <w:spacing w:after="0" w:line="360" w:lineRule="auto"/>
        <w:ind w:firstLine="709"/>
        <w:jc w:val="both"/>
        <w:rPr>
          <w:rFonts w:ascii="Times New Roman" w:eastAsia="Times New Roman" w:hAnsi="Times New Roman" w:cs="Times New Roman"/>
          <w:b/>
          <w:bCs/>
          <w:sz w:val="24"/>
          <w:szCs w:val="24"/>
          <w:lang w:eastAsia="ru-RU"/>
        </w:rPr>
      </w:pPr>
      <w:r w:rsidRPr="00266073">
        <w:rPr>
          <w:rFonts w:ascii="Times New Roman" w:eastAsia="Times New Roman" w:hAnsi="Times New Roman" w:cs="Times New Roman"/>
          <w:b/>
          <w:bCs/>
          <w:sz w:val="24"/>
          <w:szCs w:val="24"/>
          <w:lang w:eastAsia="ru-RU"/>
        </w:rPr>
        <w:lastRenderedPageBreak/>
        <w:t>ВОПРОСЫ ДЛЯ САМОПРОВЕРКИ:</w:t>
      </w:r>
    </w:p>
    <w:p w:rsidR="00266073" w:rsidRPr="00266073" w:rsidRDefault="00266073"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1. Чем отличаются собственно предметные действия от простых манипуляций с предметами? Почему ведущую деятельность раннего детства называют орудийно-предметной?</w:t>
      </w:r>
    </w:p>
    <w:p w:rsidR="00266073" w:rsidRPr="00266073" w:rsidRDefault="00266073"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2. Какие функции выполняет взрослый в совместной предметной деятельности с ребенком?</w:t>
      </w:r>
    </w:p>
    <w:p w:rsidR="00266073" w:rsidRPr="00266073" w:rsidRDefault="00266073"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3. Какова мотивация и этапы усвоения предметного действия ребенком?</w:t>
      </w:r>
    </w:p>
    <w:p w:rsidR="00266073" w:rsidRPr="00266073" w:rsidRDefault="00266073"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4. Охарактеризуйте предпосылки возникновения сюжетно-ролевой игры.</w:t>
      </w:r>
    </w:p>
    <w:p w:rsidR="00266073" w:rsidRPr="00266073" w:rsidRDefault="00266073"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5. Какова роль взрослого в становлении детской игры?</w:t>
      </w:r>
    </w:p>
    <w:p w:rsidR="00266073" w:rsidRPr="00266073" w:rsidRDefault="00266073"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6. Как возникает знаковая функция сознания?</w:t>
      </w:r>
    </w:p>
    <w:p w:rsidR="00266073" w:rsidRPr="00266073" w:rsidRDefault="00266073"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7. Как складываются отношения со сверстниками в раннем детстве?</w:t>
      </w:r>
    </w:p>
    <w:p w:rsidR="00266073" w:rsidRPr="00266073" w:rsidRDefault="00266073"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xml:space="preserve">8. Почему раннее детство считают </w:t>
      </w:r>
      <w:proofErr w:type="spellStart"/>
      <w:r w:rsidRPr="00266073">
        <w:rPr>
          <w:rFonts w:ascii="Times New Roman" w:eastAsia="Times New Roman" w:hAnsi="Times New Roman" w:cs="Times New Roman"/>
          <w:sz w:val="24"/>
          <w:szCs w:val="24"/>
          <w:lang w:eastAsia="ru-RU"/>
        </w:rPr>
        <w:t>сензитивным</w:t>
      </w:r>
      <w:proofErr w:type="spellEnd"/>
      <w:r w:rsidRPr="00266073">
        <w:rPr>
          <w:rFonts w:ascii="Times New Roman" w:eastAsia="Times New Roman" w:hAnsi="Times New Roman" w:cs="Times New Roman"/>
          <w:sz w:val="24"/>
          <w:szCs w:val="24"/>
          <w:lang w:eastAsia="ru-RU"/>
        </w:rPr>
        <w:t xml:space="preserve"> периодом для речевого развития?</w:t>
      </w:r>
    </w:p>
    <w:p w:rsidR="00266073" w:rsidRPr="00266073" w:rsidRDefault="00266073"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9. Как проявляется кризис трех лет и в чем его психологическая сущность?</w:t>
      </w:r>
    </w:p>
    <w:p w:rsidR="00266073" w:rsidRPr="00266073" w:rsidRDefault="00266073" w:rsidP="00266073">
      <w:pPr>
        <w:keepNext/>
        <w:spacing w:after="0" w:line="360" w:lineRule="auto"/>
        <w:ind w:firstLine="709"/>
        <w:jc w:val="both"/>
        <w:outlineLvl w:val="1"/>
        <w:rPr>
          <w:rFonts w:ascii="Times New Roman" w:eastAsia="Times New Roman" w:hAnsi="Times New Roman" w:cs="Times New Roman"/>
          <w:b/>
          <w:bCs/>
          <w:sz w:val="24"/>
          <w:szCs w:val="24"/>
          <w:lang w:eastAsia="ru-RU"/>
        </w:rPr>
      </w:pPr>
      <w:r w:rsidRPr="00266073">
        <w:rPr>
          <w:rFonts w:ascii="Times New Roman" w:eastAsia="Times New Roman" w:hAnsi="Times New Roman" w:cs="Times New Roman"/>
          <w:b/>
          <w:bCs/>
          <w:sz w:val="24"/>
          <w:szCs w:val="24"/>
          <w:lang w:eastAsia="ru-RU"/>
        </w:rPr>
        <w:t>ЗАДАНИЕ 4</w:t>
      </w:r>
    </w:p>
    <w:p w:rsidR="00266073" w:rsidRPr="00266073" w:rsidRDefault="00266073"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Побеседуйте с родителями детей одного—трех лет, расспросите, какие проблемы в отношении ребенка волнуют их более всего, что в поведении ребенка радует, огорчает, удивляет;</w:t>
      </w:r>
    </w:p>
    <w:p w:rsidR="00266073" w:rsidRPr="00266073" w:rsidRDefault="00266073"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попробуйте сформулировать вопрос для дискуссионного обсуждения с коллегами;</w:t>
      </w:r>
    </w:p>
    <w:p w:rsidR="00266073" w:rsidRPr="00266073" w:rsidRDefault="00266073"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резюмируйте идеи, высказанные в процессе обсуждения, с точки зрения оказания психологической помощи или консультации родителям.</w:t>
      </w:r>
    </w:p>
    <w:p w:rsidR="00266073" w:rsidRPr="00266073" w:rsidRDefault="00266073" w:rsidP="00266073">
      <w:pPr>
        <w:keepNext/>
        <w:spacing w:after="0" w:line="360" w:lineRule="auto"/>
        <w:ind w:firstLine="709"/>
        <w:jc w:val="both"/>
        <w:outlineLvl w:val="1"/>
        <w:rPr>
          <w:rFonts w:ascii="Times New Roman" w:eastAsia="Times New Roman" w:hAnsi="Times New Roman" w:cs="Times New Roman"/>
          <w:b/>
          <w:bCs/>
          <w:sz w:val="24"/>
          <w:szCs w:val="24"/>
          <w:lang w:eastAsia="ru-RU"/>
        </w:rPr>
      </w:pPr>
      <w:r w:rsidRPr="00266073">
        <w:rPr>
          <w:rFonts w:ascii="Times New Roman" w:eastAsia="Times New Roman" w:hAnsi="Times New Roman" w:cs="Times New Roman"/>
          <w:b/>
          <w:bCs/>
          <w:sz w:val="24"/>
          <w:szCs w:val="24"/>
          <w:lang w:eastAsia="ru-RU"/>
        </w:rPr>
        <w:t>ЗАДАНИЕ 5</w:t>
      </w:r>
    </w:p>
    <w:p w:rsidR="00266073" w:rsidRPr="00266073" w:rsidRDefault="00266073"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Охарактеризуйте новые тенденции в развитии деятельности и личности ребенка раннего возраста, опираясь на отрывок из произведения Я. Корчака. Покажите связь с новообразованиями кризиса трех лет. «</w:t>
      </w:r>
      <w:proofErr w:type="spellStart"/>
      <w:r w:rsidRPr="00266073">
        <w:rPr>
          <w:rFonts w:ascii="Times New Roman" w:eastAsia="Times New Roman" w:hAnsi="Times New Roman" w:cs="Times New Roman"/>
          <w:sz w:val="24"/>
          <w:szCs w:val="24"/>
          <w:lang w:eastAsia="ru-RU"/>
        </w:rPr>
        <w:t>Бронек</w:t>
      </w:r>
      <w:proofErr w:type="spellEnd"/>
      <w:r w:rsidRPr="00266073">
        <w:rPr>
          <w:rFonts w:ascii="Times New Roman" w:eastAsia="Times New Roman" w:hAnsi="Times New Roman" w:cs="Times New Roman"/>
          <w:sz w:val="24"/>
          <w:szCs w:val="24"/>
          <w:lang w:eastAsia="ru-RU"/>
        </w:rPr>
        <w:t xml:space="preserve"> хочет открыть дверь. Двигает стул. Останавливается и отдыхает, помощи не просит. Стул тяжелый, </w:t>
      </w:r>
      <w:proofErr w:type="spellStart"/>
      <w:r w:rsidRPr="00266073">
        <w:rPr>
          <w:rFonts w:ascii="Times New Roman" w:eastAsia="Times New Roman" w:hAnsi="Times New Roman" w:cs="Times New Roman"/>
          <w:sz w:val="24"/>
          <w:szCs w:val="24"/>
          <w:lang w:eastAsia="ru-RU"/>
        </w:rPr>
        <w:t>Бронек</w:t>
      </w:r>
      <w:proofErr w:type="spellEnd"/>
      <w:r w:rsidRPr="00266073">
        <w:rPr>
          <w:rFonts w:ascii="Times New Roman" w:eastAsia="Times New Roman" w:hAnsi="Times New Roman" w:cs="Times New Roman"/>
          <w:sz w:val="24"/>
          <w:szCs w:val="24"/>
          <w:lang w:eastAsia="ru-RU"/>
        </w:rPr>
        <w:t xml:space="preserve"> устал. Теперь тащит попеременно, то за одну, то за другую ножку. Работа идет медленно, но становится легче. Стул уже от двери близко; </w:t>
      </w:r>
      <w:proofErr w:type="spellStart"/>
      <w:r w:rsidRPr="00266073">
        <w:rPr>
          <w:rFonts w:ascii="Times New Roman" w:eastAsia="Times New Roman" w:hAnsi="Times New Roman" w:cs="Times New Roman"/>
          <w:sz w:val="24"/>
          <w:szCs w:val="24"/>
          <w:lang w:eastAsia="ru-RU"/>
        </w:rPr>
        <w:t>Бронеку</w:t>
      </w:r>
      <w:proofErr w:type="spellEnd"/>
      <w:r w:rsidRPr="00266073">
        <w:rPr>
          <w:rFonts w:ascii="Times New Roman" w:eastAsia="Times New Roman" w:hAnsi="Times New Roman" w:cs="Times New Roman"/>
          <w:sz w:val="24"/>
          <w:szCs w:val="24"/>
          <w:lang w:eastAsia="ru-RU"/>
        </w:rPr>
        <w:t xml:space="preserve"> кажется, что дотянется, вскарабкивается, встал на ноги. Я придерживаю слегка за платьице. Пошатнулся, испугался, слез. Придвигает к самой двери, но ручка осталась в стороне. Вторая неудачная попытка. Ни тени нетерпения. Опять трудится, лишь дольше передышки. Взбирается в третий раз: нога — вверх, рывок рукой, упор на согнутое колено, повис, ищет равновесия, новое усилие, рука цепляется за край стула, лег на живот, пауза, бросок тела вперед, встал на колени, выпутывает ноги из платья — стоит. Бедные вы мои </w:t>
      </w:r>
      <w:proofErr w:type="spellStart"/>
      <w:r w:rsidRPr="00266073">
        <w:rPr>
          <w:rFonts w:ascii="Times New Roman" w:eastAsia="Times New Roman" w:hAnsi="Times New Roman" w:cs="Times New Roman"/>
          <w:sz w:val="24"/>
          <w:szCs w:val="24"/>
          <w:lang w:eastAsia="ru-RU"/>
        </w:rPr>
        <w:t>лилипутики</w:t>
      </w:r>
      <w:proofErr w:type="spellEnd"/>
      <w:r w:rsidRPr="00266073">
        <w:rPr>
          <w:rFonts w:ascii="Times New Roman" w:eastAsia="Times New Roman" w:hAnsi="Times New Roman" w:cs="Times New Roman"/>
          <w:sz w:val="24"/>
          <w:szCs w:val="24"/>
          <w:lang w:eastAsia="ru-RU"/>
        </w:rPr>
        <w:t xml:space="preserve"> в стране великанов! </w:t>
      </w:r>
      <w:r w:rsidRPr="00266073">
        <w:rPr>
          <w:rFonts w:ascii="Times New Roman" w:eastAsia="Times New Roman" w:hAnsi="Times New Roman" w:cs="Times New Roman"/>
          <w:sz w:val="24"/>
          <w:szCs w:val="24"/>
          <w:lang w:eastAsia="ru-RU"/>
        </w:rPr>
        <w:lastRenderedPageBreak/>
        <w:t>Голова у вас вечно задрана вверх, чтобы что-нибудь да увидеть. Окно где-то высоко, как в тюрьме. Чтобы сесть на стул, надо быть акробатом. Напряжение всей мускулатуры и всех</w:t>
      </w:r>
    </w:p>
    <w:p w:rsidR="00266073" w:rsidRPr="00266073" w:rsidRDefault="00266073"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xml:space="preserve">сил ума, чтобы достать наконец дверную ручку... Дверь открыта, </w:t>
      </w:r>
      <w:proofErr w:type="spellStart"/>
      <w:r w:rsidRPr="00266073">
        <w:rPr>
          <w:rFonts w:ascii="Times New Roman" w:eastAsia="Times New Roman" w:hAnsi="Times New Roman" w:cs="Times New Roman"/>
          <w:sz w:val="24"/>
          <w:szCs w:val="24"/>
          <w:lang w:eastAsia="ru-RU"/>
        </w:rPr>
        <w:t>Бронек</w:t>
      </w:r>
      <w:proofErr w:type="spellEnd"/>
      <w:r w:rsidRPr="00266073">
        <w:rPr>
          <w:rFonts w:ascii="Times New Roman" w:eastAsia="Times New Roman" w:hAnsi="Times New Roman" w:cs="Times New Roman"/>
          <w:sz w:val="24"/>
          <w:szCs w:val="24"/>
          <w:lang w:eastAsia="ru-RU"/>
        </w:rPr>
        <w:t xml:space="preserve"> глубоко вздохнул. Этот глубокий вздох облегчения мы видим уже у младенцев после каждого усилия воли, длительного напряжения внимания. ...Я сам! — восклицает ребенок тысячи раз жестом, взглядом, смехом, мольбой, гневом, слезами» (Корчак Я. Как любить ребенка. М., 1990. С. 50).</w:t>
      </w:r>
    </w:p>
    <w:p w:rsidR="00266073" w:rsidRPr="00266073" w:rsidRDefault="00266073" w:rsidP="00266073">
      <w:pPr>
        <w:keepNext/>
        <w:spacing w:after="0" w:line="360" w:lineRule="auto"/>
        <w:ind w:firstLine="709"/>
        <w:jc w:val="both"/>
        <w:outlineLvl w:val="1"/>
        <w:rPr>
          <w:rFonts w:ascii="Times New Roman" w:eastAsia="Times New Roman" w:hAnsi="Times New Roman" w:cs="Times New Roman"/>
          <w:b/>
          <w:bCs/>
          <w:sz w:val="24"/>
          <w:szCs w:val="24"/>
          <w:lang w:eastAsia="ru-RU"/>
        </w:rPr>
      </w:pPr>
      <w:r w:rsidRPr="00266073">
        <w:rPr>
          <w:rFonts w:ascii="Times New Roman" w:eastAsia="Times New Roman" w:hAnsi="Times New Roman" w:cs="Times New Roman"/>
          <w:b/>
          <w:bCs/>
          <w:sz w:val="24"/>
          <w:szCs w:val="24"/>
          <w:lang w:eastAsia="ru-RU"/>
        </w:rPr>
        <w:t>ЗАДАНИЕ 6</w:t>
      </w:r>
    </w:p>
    <w:p w:rsidR="00266073" w:rsidRPr="00266073" w:rsidRDefault="00266073"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Какие особенности психики ребенка раннего возраста, какие принципы взаимодействия ребенка и взрослого выявляются в приведенном примере?</w:t>
      </w:r>
    </w:p>
    <w:p w:rsidR="00266073" w:rsidRPr="00266073" w:rsidRDefault="00266073"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Как можно охарактеризовать уровень достижений ребенка в условиях отличающейся культуры?</w:t>
      </w:r>
    </w:p>
    <w:p w:rsidR="00266073" w:rsidRPr="00266073" w:rsidRDefault="00266073"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xml:space="preserve">«Следующий шаг в овладении морскими навыками делается тогда, когда ребенок начинает править большими каноэ. Рано утром вид деревни оживляется плывущими каноэ, в которых взрослые спокойно сидят на средних скамьях, а малыши трех лет управляют каноэ, в три-четыре раза большими, чем они. На первый взгляд эта процессия выглядит либо как грубейшая разновидность демонстрации родительской власти, либо как особо возмутительная форма эксплуатации детского труда. Отец, мужчина пяти футов девяти-десяти дюймов, весящий сто пятьдесят фунтов, сидит в расслабленной позе. Каноэ — длинная и тяжелая лодка, выдолбленная из твердого ствола; неуклюжий аутригер затрудняет управление ею. И в конце этого длинного судна, вскарабкавшись своими худенькими ножками на его узкие планширы и напряженно балансируя, стоит коричневый малыш, мужественно сражаясь с шестифутовым рулевым шестом. Он так мал, что скорее напоминает малоприметный орнамент кормы, чем лоцмана неуклюже двигающегося судна. Медленно, являя миру картину скорее энергичных действий, чем реального движения к цели, каноэ плывет через деревню, плывет среди других каноэ, в команде которых точно так же состоят такие же малыши. Но это не эксплуатация детского труда и не праздный парад родительского престижа. Это часть целой системы, поощряющей ребенка максимально напрягать свои силы. Отец спешит. В этот день у него много работы. Может быть, он собрался в далекое плавание или же хочет устроить важное празднество. Управлять каноэ в лагуне — совсем привычное дело для него, для него это легче, чем ходить. Но для того чтобы маленький ребенок почувствовал себя и нужным, и пригодным для условий сложной морской жизни, отец отсаживается на среднюю скамейку, а маленький лоцман ведет каноэ. И здесь снова вы не услышите резких слов, когда ребенок правит лодкой неуклюже. Отец только не обращает никакого внимания. </w:t>
      </w:r>
      <w:r w:rsidRPr="00266073">
        <w:rPr>
          <w:rFonts w:ascii="Times New Roman" w:eastAsia="Times New Roman" w:hAnsi="Times New Roman" w:cs="Times New Roman"/>
          <w:sz w:val="24"/>
          <w:szCs w:val="24"/>
          <w:lang w:eastAsia="ru-RU"/>
        </w:rPr>
        <w:lastRenderedPageBreak/>
        <w:t>Зато при первом удачном ударе шеста, направляющем лодку на нужный курс, обязательно последует одобрение» (</w:t>
      </w:r>
      <w:proofErr w:type="spellStart"/>
      <w:r w:rsidRPr="00266073">
        <w:rPr>
          <w:rFonts w:ascii="Times New Roman" w:eastAsia="Times New Roman" w:hAnsi="Times New Roman" w:cs="Times New Roman"/>
          <w:sz w:val="24"/>
          <w:szCs w:val="24"/>
          <w:lang w:eastAsia="ru-RU"/>
        </w:rPr>
        <w:t>Mud</w:t>
      </w:r>
      <w:proofErr w:type="spellEnd"/>
      <w:r w:rsidRPr="00266073">
        <w:rPr>
          <w:rFonts w:ascii="Times New Roman" w:eastAsia="Times New Roman" w:hAnsi="Times New Roman" w:cs="Times New Roman"/>
          <w:sz w:val="24"/>
          <w:szCs w:val="24"/>
          <w:lang w:eastAsia="ru-RU"/>
        </w:rPr>
        <w:t xml:space="preserve"> M. Культура и мир </w:t>
      </w:r>
      <w:proofErr w:type="spellStart"/>
      <w:r w:rsidRPr="00266073">
        <w:rPr>
          <w:rFonts w:ascii="Times New Roman" w:eastAsia="Times New Roman" w:hAnsi="Times New Roman" w:cs="Times New Roman"/>
          <w:sz w:val="24"/>
          <w:szCs w:val="24"/>
          <w:lang w:eastAsia="ru-RU"/>
        </w:rPr>
        <w:t>детства.М</w:t>
      </w:r>
      <w:proofErr w:type="spellEnd"/>
      <w:r w:rsidRPr="00266073">
        <w:rPr>
          <w:rFonts w:ascii="Times New Roman" w:eastAsia="Times New Roman" w:hAnsi="Times New Roman" w:cs="Times New Roman"/>
          <w:sz w:val="24"/>
          <w:szCs w:val="24"/>
          <w:lang w:eastAsia="ru-RU"/>
        </w:rPr>
        <w:t>., 1988. С. 181-182).</w:t>
      </w:r>
    </w:p>
    <w:p w:rsidR="00266073" w:rsidRPr="00266073" w:rsidRDefault="00266073" w:rsidP="00266073">
      <w:pPr>
        <w:spacing w:after="0" w:line="360" w:lineRule="auto"/>
        <w:ind w:firstLine="709"/>
        <w:jc w:val="both"/>
        <w:rPr>
          <w:rFonts w:ascii="Times New Roman" w:eastAsia="Times New Roman" w:hAnsi="Times New Roman" w:cs="Times New Roman"/>
          <w:b/>
          <w:bCs/>
          <w:sz w:val="24"/>
          <w:szCs w:val="24"/>
          <w:lang w:eastAsia="ru-RU"/>
        </w:rPr>
      </w:pPr>
      <w:r w:rsidRPr="00266073">
        <w:rPr>
          <w:rFonts w:ascii="Times New Roman" w:eastAsia="Times New Roman" w:hAnsi="Times New Roman" w:cs="Times New Roman"/>
          <w:b/>
          <w:bCs/>
          <w:sz w:val="24"/>
          <w:szCs w:val="24"/>
          <w:lang w:eastAsia="ru-RU"/>
        </w:rPr>
        <w:t>ВОПРОСЫ ДЛЯ САМОПРОВЕРКИ:</w:t>
      </w:r>
    </w:p>
    <w:p w:rsidR="00266073" w:rsidRPr="00266073" w:rsidRDefault="00266073"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1. В чем состоит специфика социальной ситуации развития в дошкольном детстве?</w:t>
      </w:r>
    </w:p>
    <w:p w:rsidR="00266073" w:rsidRPr="00266073" w:rsidRDefault="00266073"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2. Как вы понимаете понятие «общественный взрослый»?</w:t>
      </w:r>
    </w:p>
    <w:p w:rsidR="00266073" w:rsidRPr="00266073" w:rsidRDefault="00266073"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3. Охарактеризуйте основные параметры дошкольной игры.</w:t>
      </w:r>
    </w:p>
    <w:p w:rsidR="00266073" w:rsidRPr="00266073" w:rsidRDefault="00266073"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4. Как развивается содержательная сторона игры на протяжении дошкольного возраста?</w:t>
      </w:r>
    </w:p>
    <w:p w:rsidR="00266073" w:rsidRPr="00266073" w:rsidRDefault="00266073"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5. Какие виды взаимоотношений детей выделяют в процессе игры? Как развивается координация игровых действий в совместной игре у детей при переходе от раннего к дошкольному возрасту?</w:t>
      </w:r>
    </w:p>
    <w:p w:rsidR="00266073" w:rsidRPr="00266073" w:rsidRDefault="00266073"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6. Почему детская игра может быть названа школой произвольности поведения?</w:t>
      </w:r>
    </w:p>
    <w:p w:rsidR="00266073" w:rsidRPr="00266073" w:rsidRDefault="00266073"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7. Чем различаются сферы общения дошкольника со взрослыми и сверстниками?</w:t>
      </w:r>
    </w:p>
    <w:p w:rsidR="00266073" w:rsidRPr="00266073" w:rsidRDefault="00266073"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xml:space="preserve">8. В чем состоит идея Д.Б. </w:t>
      </w:r>
      <w:proofErr w:type="spellStart"/>
      <w:r w:rsidRPr="00266073">
        <w:rPr>
          <w:rFonts w:ascii="Times New Roman" w:eastAsia="Times New Roman" w:hAnsi="Times New Roman" w:cs="Times New Roman"/>
          <w:sz w:val="24"/>
          <w:szCs w:val="24"/>
          <w:lang w:eastAsia="ru-RU"/>
        </w:rPr>
        <w:t>Эльконина</w:t>
      </w:r>
      <w:proofErr w:type="spellEnd"/>
      <w:r w:rsidRPr="00266073">
        <w:rPr>
          <w:rFonts w:ascii="Times New Roman" w:eastAsia="Times New Roman" w:hAnsi="Times New Roman" w:cs="Times New Roman"/>
          <w:sz w:val="24"/>
          <w:szCs w:val="24"/>
          <w:lang w:eastAsia="ru-RU"/>
        </w:rPr>
        <w:t xml:space="preserve"> и А.В. Запорожца об амплификации детского развития?</w:t>
      </w:r>
    </w:p>
    <w:p w:rsidR="00266073" w:rsidRPr="00266073" w:rsidRDefault="00266073"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9. Что такое сенсорные эталоны и какова их роль в познавательном развитии ребенка-дошкольника?</w:t>
      </w:r>
    </w:p>
    <w:p w:rsidR="00266073" w:rsidRPr="00266073" w:rsidRDefault="00266073"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10. Охарактеризуйте основные психологические новообразования дошкольного детства.</w:t>
      </w:r>
    </w:p>
    <w:p w:rsidR="00266073" w:rsidRPr="00266073" w:rsidRDefault="00266073" w:rsidP="00266073">
      <w:pPr>
        <w:keepNext/>
        <w:spacing w:after="0" w:line="360" w:lineRule="auto"/>
        <w:ind w:firstLine="709"/>
        <w:jc w:val="both"/>
        <w:outlineLvl w:val="1"/>
        <w:rPr>
          <w:rFonts w:ascii="Times New Roman" w:eastAsia="Times New Roman" w:hAnsi="Times New Roman" w:cs="Times New Roman"/>
          <w:b/>
          <w:bCs/>
          <w:sz w:val="24"/>
          <w:szCs w:val="24"/>
          <w:lang w:eastAsia="ru-RU"/>
        </w:rPr>
      </w:pPr>
      <w:r w:rsidRPr="00266073">
        <w:rPr>
          <w:rFonts w:ascii="Times New Roman" w:eastAsia="Times New Roman" w:hAnsi="Times New Roman" w:cs="Times New Roman"/>
          <w:b/>
          <w:bCs/>
          <w:sz w:val="24"/>
          <w:szCs w:val="24"/>
          <w:lang w:eastAsia="ru-RU"/>
        </w:rPr>
        <w:t>ЗАДАНИЕ 1</w:t>
      </w:r>
    </w:p>
    <w:p w:rsidR="00266073" w:rsidRPr="00266073" w:rsidRDefault="00266073"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Выделите элементы структуры сюжетно-ролевой игры, описанной Л.Н. Толстым.</w:t>
      </w:r>
    </w:p>
    <w:p w:rsidR="00266073" w:rsidRPr="00266073" w:rsidRDefault="00266073"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Что вы можете сказать о разнице позиций детей-участников?</w:t>
      </w:r>
    </w:p>
    <w:p w:rsidR="00266073" w:rsidRPr="00266073" w:rsidRDefault="00266073"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«Когда нас оделили мороженым и фруктами, делать на ковре было нечего, и мы, несмотря на косые, палящие лучи солнца, встали и отправились играть.</w:t>
      </w:r>
    </w:p>
    <w:p w:rsidR="00266073" w:rsidRPr="00266073" w:rsidRDefault="00266073"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xml:space="preserve">— Ну, во что? — сказала </w:t>
      </w:r>
      <w:proofErr w:type="spellStart"/>
      <w:r w:rsidRPr="00266073">
        <w:rPr>
          <w:rFonts w:ascii="Times New Roman" w:eastAsia="Times New Roman" w:hAnsi="Times New Roman" w:cs="Times New Roman"/>
          <w:sz w:val="24"/>
          <w:szCs w:val="24"/>
          <w:lang w:eastAsia="ru-RU"/>
        </w:rPr>
        <w:t>Любочка</w:t>
      </w:r>
      <w:proofErr w:type="spellEnd"/>
      <w:r w:rsidRPr="00266073">
        <w:rPr>
          <w:rFonts w:ascii="Times New Roman" w:eastAsia="Times New Roman" w:hAnsi="Times New Roman" w:cs="Times New Roman"/>
          <w:sz w:val="24"/>
          <w:szCs w:val="24"/>
          <w:lang w:eastAsia="ru-RU"/>
        </w:rPr>
        <w:t>, щурясь от солнца и припрыгивая по траве.— Давайте в Робинзона.</w:t>
      </w:r>
    </w:p>
    <w:p w:rsidR="00266073" w:rsidRPr="00266073" w:rsidRDefault="00266073"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Нет... скучно,— сказал Володя, лениво повалившись на траву и пережевывая листья,— вечно Робинзон! Ежели непременно хотите, так давайте лучше беседочку строить.</w:t>
      </w:r>
    </w:p>
    <w:p w:rsidR="00266073" w:rsidRPr="00266073" w:rsidRDefault="00266073"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xml:space="preserve">Володя заметно важничал: должно быть, он гордился тем, что приехал на охотничьей лошади, и притворялся, что очень устал. Может быть, и то, что у него уже было слишком много здравого смысла и слишком мало силы воображения, чтобы вполне наслаждаться игрою в Робинзона. Игра эта состояла в представлении сцен из «Швейцарского Робинзона», которого мы читали незадолго пред этим. — Ну, пожалуйста... отчего ты не хочешь сделать нам этого удовольствия? — приставали к нему </w:t>
      </w:r>
      <w:r w:rsidRPr="00266073">
        <w:rPr>
          <w:rFonts w:ascii="Times New Roman" w:eastAsia="Times New Roman" w:hAnsi="Times New Roman" w:cs="Times New Roman"/>
          <w:sz w:val="24"/>
          <w:szCs w:val="24"/>
          <w:lang w:eastAsia="ru-RU"/>
        </w:rPr>
        <w:lastRenderedPageBreak/>
        <w:t>девочки.— Ты будешь Карл, или Эрнест, или отец — как хочешь? — говорила Катенька, стараясь за рукав курточки приподнять его с земли.</w:t>
      </w:r>
    </w:p>
    <w:p w:rsidR="00266073" w:rsidRPr="00266073" w:rsidRDefault="00266073"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Право, не хочется — скучно! — сказал Володя, потягиваясь и вместе с тем самодовольно улыбаясь.</w:t>
      </w:r>
    </w:p>
    <w:p w:rsidR="00266073" w:rsidRPr="00266073" w:rsidRDefault="00266073"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xml:space="preserve">— Так лучше бы дома сидеть, коли, никто не хочет играть,— сквозь слезы выговорила </w:t>
      </w:r>
      <w:proofErr w:type="spellStart"/>
      <w:r w:rsidRPr="00266073">
        <w:rPr>
          <w:rFonts w:ascii="Times New Roman" w:eastAsia="Times New Roman" w:hAnsi="Times New Roman" w:cs="Times New Roman"/>
          <w:sz w:val="24"/>
          <w:szCs w:val="24"/>
          <w:lang w:eastAsia="ru-RU"/>
        </w:rPr>
        <w:t>Любочка</w:t>
      </w:r>
      <w:proofErr w:type="spellEnd"/>
      <w:r w:rsidRPr="00266073">
        <w:rPr>
          <w:rFonts w:ascii="Times New Roman" w:eastAsia="Times New Roman" w:hAnsi="Times New Roman" w:cs="Times New Roman"/>
          <w:sz w:val="24"/>
          <w:szCs w:val="24"/>
          <w:lang w:eastAsia="ru-RU"/>
        </w:rPr>
        <w:t>. Она была страшная плакса.</w:t>
      </w:r>
    </w:p>
    <w:p w:rsidR="00266073" w:rsidRPr="00266073" w:rsidRDefault="00266073"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Ну, пойдемте; только не плачь, пожалуйста: терпеть не могу!</w:t>
      </w:r>
    </w:p>
    <w:p w:rsidR="00266073" w:rsidRPr="00266073" w:rsidRDefault="00266073"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Снисхождение Володи доставило нам очень мало удовольствия; напротив, его ленивый и скучный вид разрушал все очарование игры. Когда мы сели на землю и, воображая, что плывем на рыбную ловлю, изо всех сил начали грести, Володя сидел, сложа руки и в позе, не имеющей ничего схожего с позой рыболова. Я заметил ему это; но он отвечал, что оттого, что мы будем больше или меньше махать руками, мы ничего не выиграем и не проиграем и все же далеко не уедем. Я невольно согласился с ним.</w:t>
      </w:r>
    </w:p>
    <w:p w:rsidR="00266073" w:rsidRPr="00266073" w:rsidRDefault="00266073"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Когда, воображая, что я иду на охоту, с палкой на плече, я отправился в лес, Володя лег на спину, закинул руки под голову и сказал мне, что будто бы, и он ходил. Такие поступки и слова, охлаждая нас к игре, были крайне неприятны, тем более что нельзя было в душе не согласиться, что Володя поступает благоразумно. Я сам знаю, что из палки не только что убить птицу, да и выстрелить никак нельзя. Это игра. Коли так рассуждать, то и на стульях ездить нельзя; а Володя, я думаю, сам помнит, как в долгие зимние вечера мы накрывали кресло платками, делали из него коляску, один садился кучером, другой лакеем, девочки в середину, три</w:t>
      </w:r>
    </w:p>
    <w:p w:rsidR="00266073" w:rsidRPr="00266073" w:rsidRDefault="00266073"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стула были тройка лошадей,— и мы отправлялись в дорогу. И какие разные приключения случались в этой дороге! и как весело и скоро проходили зимние вечера!.. Ежели судить по-настоящему, то игры никакой не будет. А игры не будет, что ж тогда остается?..» (Толстой Л.Н. Детство // Избранные произведения. М., 1985. С. 76-77).</w:t>
      </w:r>
    </w:p>
    <w:p w:rsidR="00266073" w:rsidRPr="00266073" w:rsidRDefault="00266073" w:rsidP="00266073">
      <w:pPr>
        <w:keepNext/>
        <w:spacing w:after="0" w:line="360" w:lineRule="auto"/>
        <w:ind w:firstLine="709"/>
        <w:jc w:val="both"/>
        <w:outlineLvl w:val="1"/>
        <w:rPr>
          <w:rFonts w:ascii="Times New Roman" w:eastAsia="Times New Roman" w:hAnsi="Times New Roman" w:cs="Times New Roman"/>
          <w:b/>
          <w:bCs/>
          <w:sz w:val="24"/>
          <w:szCs w:val="24"/>
          <w:lang w:eastAsia="ru-RU"/>
        </w:rPr>
      </w:pPr>
      <w:r w:rsidRPr="00266073">
        <w:rPr>
          <w:rFonts w:ascii="Times New Roman" w:eastAsia="Times New Roman" w:hAnsi="Times New Roman" w:cs="Times New Roman"/>
          <w:b/>
          <w:bCs/>
          <w:sz w:val="24"/>
          <w:szCs w:val="24"/>
          <w:lang w:eastAsia="ru-RU"/>
        </w:rPr>
        <w:t>ЗАДАНИЕ 2</w:t>
      </w:r>
    </w:p>
    <w:p w:rsidR="00266073" w:rsidRPr="00266073" w:rsidRDefault="00266073"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Просмотрите психологические журналы за последние 2 — 3 года, выберите статьи по проблемам дошкольного детства.</w:t>
      </w:r>
    </w:p>
    <w:p w:rsidR="00266073" w:rsidRPr="00266073" w:rsidRDefault="00266073"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Какие статьи показалась вам наиболее интересными и актуальными?</w:t>
      </w:r>
    </w:p>
    <w:p w:rsidR="00266073" w:rsidRPr="00266073" w:rsidRDefault="00266073" w:rsidP="00266073">
      <w:pPr>
        <w:spacing w:after="0" w:line="360" w:lineRule="auto"/>
        <w:ind w:firstLine="709"/>
        <w:jc w:val="both"/>
        <w:rPr>
          <w:rFonts w:ascii="Times New Roman" w:eastAsia="Times New Roman" w:hAnsi="Times New Roman" w:cs="Times New Roman"/>
          <w:sz w:val="24"/>
          <w:szCs w:val="24"/>
          <w:lang w:eastAsia="ru-RU"/>
        </w:rPr>
      </w:pPr>
      <w:r w:rsidRPr="00266073">
        <w:rPr>
          <w:rFonts w:ascii="Times New Roman" w:eastAsia="Times New Roman" w:hAnsi="Times New Roman" w:cs="Times New Roman"/>
          <w:sz w:val="24"/>
          <w:szCs w:val="24"/>
          <w:lang w:eastAsia="ru-RU"/>
        </w:rPr>
        <w:t>— Подготовьте резюме одной из статей: какие методы исследования были использованы, какие выводы сделаны.</w:t>
      </w:r>
    </w:p>
    <w:p w:rsidR="00266073" w:rsidRPr="00266073" w:rsidRDefault="00266073" w:rsidP="00266073">
      <w:pPr>
        <w:spacing w:after="0" w:line="360" w:lineRule="auto"/>
        <w:ind w:firstLine="709"/>
        <w:jc w:val="both"/>
        <w:rPr>
          <w:rFonts w:ascii="Times New Roman" w:eastAsia="Times New Roman" w:hAnsi="Times New Roman" w:cs="Times New Roman"/>
          <w:b/>
          <w:sz w:val="24"/>
          <w:szCs w:val="24"/>
          <w:lang w:eastAsia="ru-RU"/>
        </w:rPr>
      </w:pPr>
    </w:p>
    <w:p w:rsidR="00266073" w:rsidRPr="00266073" w:rsidRDefault="00266073" w:rsidP="00266073">
      <w:pPr>
        <w:spacing w:after="0" w:line="360" w:lineRule="auto"/>
        <w:ind w:firstLine="709"/>
        <w:jc w:val="both"/>
        <w:rPr>
          <w:rFonts w:ascii="Times New Roman" w:eastAsia="Times New Roman" w:hAnsi="Times New Roman" w:cs="Times New Roman"/>
          <w:b/>
          <w:sz w:val="24"/>
          <w:szCs w:val="24"/>
          <w:lang w:eastAsia="ru-RU"/>
        </w:rPr>
      </w:pPr>
    </w:p>
    <w:p w:rsidR="00266073" w:rsidRPr="00266073" w:rsidRDefault="00266073" w:rsidP="00266073">
      <w:pPr>
        <w:spacing w:after="0" w:line="360" w:lineRule="auto"/>
        <w:ind w:firstLine="709"/>
        <w:jc w:val="both"/>
        <w:rPr>
          <w:rFonts w:ascii="Times New Roman" w:eastAsia="Times New Roman" w:hAnsi="Times New Roman" w:cs="Times New Roman"/>
          <w:b/>
          <w:sz w:val="24"/>
          <w:szCs w:val="24"/>
          <w:lang w:eastAsia="ru-RU"/>
        </w:rPr>
      </w:pPr>
    </w:p>
    <w:p w:rsidR="00266073" w:rsidRPr="00266073" w:rsidRDefault="00266073" w:rsidP="00266073">
      <w:pPr>
        <w:spacing w:after="0" w:line="360" w:lineRule="auto"/>
        <w:ind w:firstLine="709"/>
        <w:jc w:val="both"/>
        <w:rPr>
          <w:rFonts w:ascii="Times New Roman" w:eastAsia="Times New Roman" w:hAnsi="Times New Roman" w:cs="Times New Roman"/>
          <w:b/>
          <w:sz w:val="24"/>
          <w:szCs w:val="24"/>
          <w:lang w:eastAsia="ru-RU"/>
        </w:rPr>
      </w:pPr>
    </w:p>
    <w:p w:rsidR="00266073" w:rsidRPr="00266073" w:rsidRDefault="00266073" w:rsidP="00266073">
      <w:pPr>
        <w:spacing w:after="0" w:line="360" w:lineRule="auto"/>
        <w:ind w:firstLine="709"/>
        <w:jc w:val="both"/>
        <w:rPr>
          <w:rFonts w:ascii="Times New Roman" w:eastAsia="Times New Roman" w:hAnsi="Times New Roman" w:cs="Times New Roman"/>
          <w:b/>
          <w:sz w:val="24"/>
          <w:szCs w:val="24"/>
          <w:lang w:eastAsia="ru-RU"/>
        </w:rPr>
      </w:pPr>
    </w:p>
    <w:p w:rsidR="00266073" w:rsidRPr="00266073" w:rsidRDefault="00266073" w:rsidP="00266073">
      <w:pPr>
        <w:spacing w:after="0" w:line="360" w:lineRule="auto"/>
        <w:ind w:firstLine="709"/>
        <w:jc w:val="both"/>
        <w:rPr>
          <w:rFonts w:ascii="Times New Roman" w:eastAsia="Times New Roman" w:hAnsi="Times New Roman" w:cs="Times New Roman"/>
          <w:sz w:val="24"/>
          <w:szCs w:val="24"/>
          <w:lang w:eastAsia="ru-RU"/>
        </w:rPr>
      </w:pPr>
    </w:p>
    <w:p w:rsidR="00266073" w:rsidRPr="00266073" w:rsidRDefault="00266073" w:rsidP="00266073">
      <w:pPr>
        <w:spacing w:after="0" w:line="360" w:lineRule="auto"/>
        <w:ind w:firstLine="709"/>
        <w:jc w:val="both"/>
        <w:rPr>
          <w:rFonts w:ascii="Times New Roman" w:eastAsia="Times New Roman" w:hAnsi="Times New Roman" w:cs="Times New Roman"/>
          <w:sz w:val="24"/>
          <w:szCs w:val="24"/>
          <w:lang w:eastAsia="ru-RU"/>
        </w:rPr>
      </w:pPr>
    </w:p>
    <w:p w:rsidR="00266073" w:rsidRPr="00266073" w:rsidRDefault="00266073" w:rsidP="00266073">
      <w:pPr>
        <w:spacing w:after="0" w:line="360" w:lineRule="auto"/>
        <w:ind w:firstLine="709"/>
        <w:jc w:val="both"/>
        <w:rPr>
          <w:rFonts w:ascii="Times New Roman" w:eastAsia="Times New Roman" w:hAnsi="Times New Roman" w:cs="Times New Roman"/>
          <w:sz w:val="24"/>
          <w:szCs w:val="24"/>
          <w:lang w:eastAsia="ru-RU"/>
        </w:rPr>
      </w:pPr>
    </w:p>
    <w:p w:rsidR="00266073" w:rsidRPr="00266073" w:rsidRDefault="00266073" w:rsidP="00266073">
      <w:pPr>
        <w:spacing w:after="0" w:line="360" w:lineRule="auto"/>
        <w:ind w:firstLine="709"/>
        <w:jc w:val="both"/>
        <w:rPr>
          <w:rFonts w:ascii="Times New Roman" w:eastAsia="Times New Roman" w:hAnsi="Times New Roman" w:cs="Times New Roman"/>
          <w:sz w:val="24"/>
          <w:szCs w:val="24"/>
          <w:lang w:eastAsia="ru-RU"/>
        </w:rPr>
      </w:pPr>
    </w:p>
    <w:p w:rsidR="00266073" w:rsidRPr="00266073" w:rsidRDefault="00266073" w:rsidP="00266073">
      <w:pPr>
        <w:spacing w:after="0" w:line="360" w:lineRule="auto"/>
        <w:ind w:firstLine="709"/>
        <w:jc w:val="both"/>
        <w:rPr>
          <w:rFonts w:ascii="Times New Roman" w:eastAsia="Times New Roman" w:hAnsi="Times New Roman" w:cs="Times New Roman"/>
          <w:sz w:val="24"/>
          <w:szCs w:val="24"/>
          <w:lang w:eastAsia="ru-RU"/>
        </w:rPr>
      </w:pPr>
    </w:p>
    <w:p w:rsidR="00266073" w:rsidRPr="00266073" w:rsidRDefault="00266073" w:rsidP="00266073">
      <w:pPr>
        <w:spacing w:after="0" w:line="360" w:lineRule="auto"/>
        <w:ind w:firstLine="709"/>
        <w:jc w:val="both"/>
        <w:rPr>
          <w:rFonts w:ascii="Times New Roman" w:eastAsia="Times New Roman" w:hAnsi="Times New Roman" w:cs="Times New Roman"/>
          <w:sz w:val="24"/>
          <w:szCs w:val="24"/>
          <w:lang w:eastAsia="ru-RU"/>
        </w:rPr>
      </w:pPr>
    </w:p>
    <w:p w:rsidR="00266073" w:rsidRPr="00266073" w:rsidRDefault="00266073" w:rsidP="00266073">
      <w:pPr>
        <w:spacing w:after="0" w:line="360" w:lineRule="auto"/>
        <w:ind w:firstLine="709"/>
        <w:jc w:val="both"/>
        <w:rPr>
          <w:rFonts w:ascii="Times New Roman" w:eastAsia="Times New Roman" w:hAnsi="Times New Roman" w:cs="Times New Roman"/>
          <w:sz w:val="24"/>
          <w:szCs w:val="24"/>
          <w:lang w:eastAsia="ru-RU"/>
        </w:rPr>
      </w:pPr>
    </w:p>
    <w:p w:rsidR="00266073" w:rsidRPr="00266073" w:rsidRDefault="00266073" w:rsidP="00266073">
      <w:pPr>
        <w:spacing w:after="0" w:line="360" w:lineRule="auto"/>
        <w:ind w:firstLine="709"/>
        <w:jc w:val="both"/>
        <w:rPr>
          <w:rFonts w:ascii="Times New Roman" w:eastAsia="Times New Roman" w:hAnsi="Times New Roman" w:cs="Times New Roman"/>
          <w:sz w:val="24"/>
          <w:szCs w:val="24"/>
          <w:lang w:eastAsia="ru-RU"/>
        </w:rPr>
      </w:pPr>
    </w:p>
    <w:p w:rsidR="00266073" w:rsidRPr="00266073" w:rsidRDefault="00266073" w:rsidP="00266073">
      <w:pPr>
        <w:shd w:val="clear" w:color="auto" w:fill="FFFFFF"/>
        <w:spacing w:after="0" w:line="360" w:lineRule="auto"/>
        <w:ind w:firstLine="709"/>
        <w:jc w:val="both"/>
        <w:rPr>
          <w:rFonts w:ascii="Times New Roman" w:eastAsia="Times New Roman" w:hAnsi="Times New Roman" w:cs="Times New Roman"/>
          <w:color w:val="000000"/>
          <w:sz w:val="24"/>
          <w:szCs w:val="24"/>
          <w:lang w:eastAsia="ru-RU"/>
        </w:rPr>
      </w:pPr>
    </w:p>
    <w:p w:rsidR="004C483A" w:rsidRPr="00266073" w:rsidRDefault="004C483A" w:rsidP="00266073">
      <w:pPr>
        <w:spacing w:after="0" w:line="360" w:lineRule="auto"/>
        <w:ind w:firstLine="709"/>
        <w:jc w:val="both"/>
        <w:rPr>
          <w:rFonts w:ascii="Times New Roman" w:eastAsia="Times New Roman" w:hAnsi="Times New Roman" w:cs="Times New Roman"/>
          <w:sz w:val="24"/>
          <w:szCs w:val="24"/>
          <w:lang w:eastAsia="ru-RU"/>
        </w:rPr>
      </w:pPr>
    </w:p>
    <w:sectPr w:rsidR="004C483A" w:rsidRPr="0026607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781299"/>
    <w:multiLevelType w:val="multilevel"/>
    <w:tmpl w:val="437AFF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3966"/>
    <w:rsid w:val="00266073"/>
    <w:rsid w:val="004C483A"/>
    <w:rsid w:val="00AC63A4"/>
    <w:rsid w:val="00DC3966"/>
    <w:rsid w:val="00E601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4C483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4C483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98</Pages>
  <Words>34736</Words>
  <Characters>198000</Characters>
  <Application>Microsoft Office Word</Application>
  <DocSecurity>0</DocSecurity>
  <Lines>1650</Lines>
  <Paragraphs>464</Paragraphs>
  <ScaleCrop>false</ScaleCrop>
  <Company>SPecialiST RePack</Company>
  <LinksUpToDate>false</LinksUpToDate>
  <CharactersWithSpaces>232272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Владимир</dc:creator>
  <cp:keywords/>
  <dc:description/>
  <cp:lastModifiedBy>Владимир</cp:lastModifiedBy>
  <cp:revision>6</cp:revision>
  <dcterms:created xsi:type="dcterms:W3CDTF">2016-08-11T07:24:00Z</dcterms:created>
  <dcterms:modified xsi:type="dcterms:W3CDTF">2016-09-01T09:33:00Z</dcterms:modified>
</cp:coreProperties>
</file>